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6117" w14:textId="32c6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Карабулак по улицам Қазан, Жетіген, Атаев, Абай, Малдыбаева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6 февраля 2017 года № 1. Зарегистрировано Департаментом юстиции Восточно-Казахстанской области 13 марта 2017 года № 4899. Утратило силу - решением акима Карабулакского сельского округа Зайсанского района Восточно-Казахстанской области от 29 января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Зайсанского района Восточно-Казахстанской области от 29.01.2018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крупно-рогатый скот по улицам Қазан, Жетіген, Атаева, Абая и Малдыбаева в связи с возникновением бруцеллеза крупного-рогатого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главному государственному ветеринарно-санитарному инспектору Зайсанского района (С.Кожекенов) обеспечение контроля за исполнением требований, вытекающих из данного решения.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 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Карабулакского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