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de52" w14:textId="1a1d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декабря 2017 года № 20-2. Зарегистрировано Департаментом юстиции Восточно-Казахстанской области 10 января 2018 года № 5400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номером 9946)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подъемного пособия в сумме, равной семидесятикратному </w:t>
      </w:r>
      <w:r>
        <w:rPr>
          <w:rFonts w:ascii="Times New Roman"/>
          <w:b w:val="false"/>
          <w:i w:val="false"/>
          <w:color w:val="000000"/>
          <w:sz w:val="28"/>
        </w:rPr>
        <w:t>месячному расчетному показателю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Адилбаева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