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8c22" w14:textId="81f8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Андреевского сельского округа Бородулихинского района Восточно-Казахстанской области от 09 февраля 2017 года № 1 "О переименовании улиц"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Бородулихинского района Восточно-Казахстанской области от 16 октября 2017 года № 2. Зарегистрировано Департаментом юстиции Восточно-Казахстанской области 1 ноября 2017 года № 5268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Андреевского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Андреевского сельского округа Бородулихинского района от 09 февраля 2017 года № 1 "О переименовании улиц" (зарегистрировано в Реестре государственной регистрации нормативных правовых актов за № 4903, опубликовано в районных газетах "Аудан тынысы" от 07 апреля 2017 года № 14 (685), "Пульс района" от 07 апреля 2017 года № 14 (7004))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порядковые номера 2 на 3, 3 на 4, указанного решения на государственном языке, порядковые номера на русском языке не меняются;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присвоить улице без наименования села Михайличенково Андреевского сельского округа – наименование Болашақ.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для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