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abdf6" w14:textId="86abd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 Аягоз, Актогайского поселкового округа, Баршатасского сельского округа, Мамырсуского сельского округа, Тарлаулинского сельского округа, Тарбагатайского сельского округа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29 декабря 2017 года № 18/133-VI. Зарегистрировано Департаментом юстиции Восточно-Казахстанской области 15 января 2018 года № 5427. Утратило силу решением Аягозского районного маслихата Восточно-Казахстанской области от 29 декабря 2018 года № 33/223-VI.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Аягозского районного маслихата Восточно-Казахстанской области от 29.12.2018 </w:t>
      </w:r>
      <w:r>
        <w:rPr>
          <w:rFonts w:ascii="Times New Roman"/>
          <w:b w:val="false"/>
          <w:i w:val="false"/>
          <w:color w:val="ff0000"/>
          <w:sz w:val="28"/>
        </w:rPr>
        <w:t>№ 33/223-VI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2017 года № 17/125-VI "О бюджете Аягозского района на 2018-2020 годы" (зарегистрировано в Реестре государственной регистрации нормативных правовых актов за номером 5372) Аягозский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Аягоз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 </w:t>
      </w:r>
    </w:p>
    <w:bookmarkEnd w:id="1"/>
    <w:bookmarkStart w:name="z46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724050,7 тысяч тенге, в том числе:</w:t>
      </w:r>
    </w:p>
    <w:bookmarkEnd w:id="2"/>
    <w:bookmarkStart w:name="z46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189896,5 тысяч тенге;</w:t>
      </w:r>
    </w:p>
    <w:bookmarkEnd w:id="3"/>
    <w:bookmarkStart w:name="z46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3035,0 тысяч тенге;</w:t>
      </w:r>
    </w:p>
    <w:bookmarkEnd w:id="4"/>
    <w:bookmarkStart w:name="z46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5"/>
    <w:bookmarkStart w:name="z46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531119,2 тысяч тенге;</w:t>
      </w:r>
    </w:p>
    <w:bookmarkEnd w:id="6"/>
    <w:bookmarkStart w:name="z46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724050,7 тысяч тенге;</w:t>
      </w:r>
    </w:p>
    <w:bookmarkEnd w:id="7"/>
    <w:bookmarkStart w:name="z46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47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47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47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1"/>
    <w:bookmarkStart w:name="z47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2"/>
    <w:bookmarkStart w:name="z47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3"/>
    <w:bookmarkStart w:name="z47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4"/>
    <w:bookmarkStart w:name="z47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15"/>
    <w:bookmarkStart w:name="z47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6"/>
    <w:bookmarkStart w:name="z47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7"/>
    <w:bookmarkStart w:name="z47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Аягозского районного маслихата Восточно-Казахстанской области от 10.12.2018 </w:t>
      </w:r>
      <w:r>
        <w:rPr>
          <w:rFonts w:ascii="Times New Roman"/>
          <w:b w:val="false"/>
          <w:i w:val="false"/>
          <w:color w:val="000000"/>
          <w:sz w:val="28"/>
        </w:rPr>
        <w:t>№ 32/211-VI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города Аягоз на 2018 год объемы субвенции в сумме 446577,0 тысяч тенге.</w:t>
      </w:r>
    </w:p>
    <w:bookmarkEnd w:id="19"/>
    <w:bookmarkStart w:name="z1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Актогайского поселкового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 </w:t>
      </w:r>
    </w:p>
    <w:bookmarkEnd w:id="20"/>
    <w:bookmarkStart w:name="z48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60659,1 тысяч тенге, в том числе:</w:t>
      </w:r>
    </w:p>
    <w:bookmarkEnd w:id="21"/>
    <w:bookmarkStart w:name="z48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15397,0 тысяч тенге;</w:t>
      </w:r>
    </w:p>
    <w:bookmarkEnd w:id="22"/>
    <w:bookmarkStart w:name="z48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12093,7 тысяч тенге;</w:t>
      </w:r>
    </w:p>
    <w:bookmarkEnd w:id="23"/>
    <w:bookmarkStart w:name="z48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4"/>
    <w:bookmarkStart w:name="z48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33168,4 тысяч тенге;</w:t>
      </w:r>
    </w:p>
    <w:bookmarkEnd w:id="25"/>
    <w:bookmarkStart w:name="z48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60659,1 тысяч тенге;</w:t>
      </w:r>
    </w:p>
    <w:bookmarkEnd w:id="26"/>
    <w:bookmarkStart w:name="z48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7"/>
    <w:bookmarkStart w:name="z48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8"/>
    <w:bookmarkStart w:name="z48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9"/>
    <w:bookmarkStart w:name="z48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30"/>
    <w:bookmarkStart w:name="z49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31"/>
    <w:bookmarkStart w:name="z49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32"/>
    <w:bookmarkStart w:name="z49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33"/>
    <w:bookmarkStart w:name="z49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34"/>
    <w:bookmarkStart w:name="z49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35"/>
    <w:bookmarkStart w:name="z49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36"/>
    <w:bookmarkStart w:name="z49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Аягозского районного маслихата Восточно-Казахстанской области от 10.12.2018 </w:t>
      </w:r>
      <w:r>
        <w:rPr>
          <w:rFonts w:ascii="Times New Roman"/>
          <w:b w:val="false"/>
          <w:i w:val="false"/>
          <w:color w:val="000000"/>
          <w:sz w:val="28"/>
        </w:rPr>
        <w:t>№ 32/211-VI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Актогайского поселкового округа на 2018 год объемы субвенции в сумме 25829,0 тысяч тенге.</w:t>
      </w:r>
    </w:p>
    <w:bookmarkEnd w:id="38"/>
    <w:bookmarkStart w:name="z3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Баршатасского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 </w:t>
      </w:r>
    </w:p>
    <w:bookmarkEnd w:id="39"/>
    <w:bookmarkStart w:name="z49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27950,1 тысяч тенге, в том числе:</w:t>
      </w:r>
    </w:p>
    <w:bookmarkEnd w:id="40"/>
    <w:bookmarkStart w:name="z49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1500,0 тысяч тенге;</w:t>
      </w:r>
    </w:p>
    <w:bookmarkEnd w:id="41"/>
    <w:bookmarkStart w:name="z49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1083,2 тысяч тенге;</w:t>
      </w:r>
    </w:p>
    <w:bookmarkEnd w:id="42"/>
    <w:bookmarkStart w:name="z50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43"/>
    <w:bookmarkStart w:name="z50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25366,9 тысяч тенге;</w:t>
      </w:r>
    </w:p>
    <w:bookmarkEnd w:id="44"/>
    <w:bookmarkStart w:name="z50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27950,1 тысяч тенге;</w:t>
      </w:r>
    </w:p>
    <w:bookmarkEnd w:id="45"/>
    <w:bookmarkStart w:name="z50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6"/>
    <w:bookmarkStart w:name="z50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47"/>
    <w:bookmarkStart w:name="z50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48"/>
    <w:bookmarkStart w:name="z50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49"/>
    <w:bookmarkStart w:name="z50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50"/>
    <w:bookmarkStart w:name="z50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51"/>
    <w:bookmarkStart w:name="z50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52"/>
    <w:bookmarkStart w:name="z51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53"/>
    <w:bookmarkStart w:name="z51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54"/>
    <w:bookmarkStart w:name="z51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55"/>
    <w:bookmarkStart w:name="z51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Аягозского районного маслихата Восточно-Казахстанской области от 10.12.2018 </w:t>
      </w:r>
      <w:r>
        <w:rPr>
          <w:rFonts w:ascii="Times New Roman"/>
          <w:b w:val="false"/>
          <w:i w:val="false"/>
          <w:color w:val="000000"/>
          <w:sz w:val="28"/>
        </w:rPr>
        <w:t>№ 32/211-VI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Баршатасского сельского округа на 2018 год объемы субвенции в сумме 22590,0 тысяч тенге.</w:t>
      </w:r>
    </w:p>
    <w:bookmarkEnd w:id="57"/>
    <w:bookmarkStart w:name="z4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Мамырсуского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 оответственно, в том числе на 2018 год в следующих объемах: </w:t>
      </w:r>
    </w:p>
    <w:bookmarkEnd w:id="58"/>
    <w:bookmarkStart w:name="z51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37977,7 тысяч тенге, в том числе:</w:t>
      </w:r>
    </w:p>
    <w:bookmarkEnd w:id="59"/>
    <w:bookmarkStart w:name="z51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3440,0 тысяч тенге;</w:t>
      </w:r>
    </w:p>
    <w:bookmarkEnd w:id="60"/>
    <w:bookmarkStart w:name="z51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3628,0 тысяч тенге;</w:t>
      </w:r>
    </w:p>
    <w:bookmarkEnd w:id="61"/>
    <w:bookmarkStart w:name="z51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2"/>
    <w:bookmarkStart w:name="z51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30909,7 тысяч тенге;</w:t>
      </w:r>
    </w:p>
    <w:bookmarkEnd w:id="63"/>
    <w:bookmarkStart w:name="z51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37977,7 тысяч тенге;</w:t>
      </w:r>
    </w:p>
    <w:bookmarkEnd w:id="64"/>
    <w:bookmarkStart w:name="z52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5"/>
    <w:bookmarkStart w:name="z52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6"/>
    <w:bookmarkStart w:name="z52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67"/>
    <w:bookmarkStart w:name="z52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68"/>
    <w:bookmarkStart w:name="z52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69"/>
    <w:bookmarkStart w:name="z52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70"/>
    <w:bookmarkStart w:name="z52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71"/>
    <w:bookmarkStart w:name="z52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72"/>
    <w:bookmarkStart w:name="z52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73"/>
    <w:bookmarkStart w:name="z52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74"/>
    <w:bookmarkStart w:name="z53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Аягозского районного маслихата Восточно-Казахстанской области от 10.12.2018 </w:t>
      </w:r>
      <w:r>
        <w:rPr>
          <w:rFonts w:ascii="Times New Roman"/>
          <w:b w:val="false"/>
          <w:i w:val="false"/>
          <w:color w:val="000000"/>
          <w:sz w:val="28"/>
        </w:rPr>
        <w:t>№ 32/211-VI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бюджете Мамырсуского сельского округа на 2018 год объемы субвенции в сумме 29808,0 тысяч тенге.</w:t>
      </w:r>
    </w:p>
    <w:bookmarkEnd w:id="76"/>
    <w:bookmarkStart w:name="z6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Тарлаулинского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 </w:t>
      </w:r>
    </w:p>
    <w:bookmarkEnd w:id="77"/>
    <w:bookmarkStart w:name="z42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28400,7 тысяч тенге, в том числе:</w:t>
      </w:r>
    </w:p>
    <w:bookmarkEnd w:id="78"/>
    <w:bookmarkStart w:name="z43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1150,0 тысяч тенге;</w:t>
      </w:r>
    </w:p>
    <w:bookmarkEnd w:id="79"/>
    <w:bookmarkStart w:name="z43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730,9 тысяч тенге;</w:t>
      </w:r>
    </w:p>
    <w:bookmarkEnd w:id="80"/>
    <w:bookmarkStart w:name="z43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81"/>
    <w:bookmarkStart w:name="z43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26519,8 тысяч тенге;</w:t>
      </w:r>
    </w:p>
    <w:bookmarkEnd w:id="82"/>
    <w:bookmarkStart w:name="z43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28400,7 тысяч тенге;</w:t>
      </w:r>
    </w:p>
    <w:bookmarkEnd w:id="83"/>
    <w:bookmarkStart w:name="z43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4"/>
    <w:bookmarkStart w:name="z43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5"/>
    <w:bookmarkStart w:name="z43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86"/>
    <w:bookmarkStart w:name="z43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87"/>
    <w:bookmarkStart w:name="z43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88"/>
    <w:bookmarkStart w:name="z44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89"/>
    <w:bookmarkStart w:name="z44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тысяч тенге;</w:t>
      </w:r>
    </w:p>
    <w:bookmarkEnd w:id="90"/>
    <w:bookmarkStart w:name="z44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91"/>
    <w:bookmarkStart w:name="z44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92"/>
    <w:bookmarkStart w:name="z44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93"/>
    <w:bookmarkStart w:name="z44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Аягозского районного маслихата Восточно-Казахстанской области от 09.11.2018 </w:t>
      </w:r>
      <w:r>
        <w:rPr>
          <w:rFonts w:ascii="Times New Roman"/>
          <w:b w:val="false"/>
          <w:i w:val="false"/>
          <w:color w:val="000000"/>
          <w:sz w:val="28"/>
        </w:rPr>
        <w:t>№ 30/200-VI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в бюджете Тарлаулинского сельского округа на 2018 год объемы субвенции в сумме 24382,0 тысяч тенге.</w:t>
      </w:r>
    </w:p>
    <w:bookmarkEnd w:id="95"/>
    <w:bookmarkStart w:name="z7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Тарбагатайского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 </w:t>
      </w:r>
    </w:p>
    <w:bookmarkEnd w:id="96"/>
    <w:bookmarkStart w:name="z44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26269,6 тысяч тенге, в том числе:</w:t>
      </w:r>
    </w:p>
    <w:bookmarkEnd w:id="97"/>
    <w:bookmarkStart w:name="z44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1791,0 тысяч тенге;</w:t>
      </w:r>
    </w:p>
    <w:bookmarkEnd w:id="98"/>
    <w:bookmarkStart w:name="z44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576,3 тысяч тенге;</w:t>
      </w:r>
    </w:p>
    <w:bookmarkEnd w:id="99"/>
    <w:bookmarkStart w:name="z44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00"/>
    <w:bookmarkStart w:name="z45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23902,3 тысяч тенге;</w:t>
      </w:r>
    </w:p>
    <w:bookmarkEnd w:id="101"/>
    <w:bookmarkStart w:name="z45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26269,6 тысяч тенге;</w:t>
      </w:r>
    </w:p>
    <w:bookmarkEnd w:id="102"/>
    <w:bookmarkStart w:name="z45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3"/>
    <w:bookmarkStart w:name="z45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4"/>
    <w:bookmarkStart w:name="z45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5"/>
    <w:bookmarkStart w:name="z45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06"/>
    <w:bookmarkStart w:name="z45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07"/>
    <w:bookmarkStart w:name="z45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08"/>
    <w:bookmarkStart w:name="z45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тысяч тенге;</w:t>
      </w:r>
    </w:p>
    <w:bookmarkEnd w:id="109"/>
    <w:bookmarkStart w:name="z45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110"/>
    <w:bookmarkStart w:name="z46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11"/>
    <w:bookmarkStart w:name="z46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12"/>
    <w:bookmarkStart w:name="z46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Аягозского районного маслихата Восточно-Казахстанской области от 09.11.2018 </w:t>
      </w:r>
      <w:r>
        <w:rPr>
          <w:rFonts w:ascii="Times New Roman"/>
          <w:b w:val="false"/>
          <w:i w:val="false"/>
          <w:color w:val="000000"/>
          <w:sz w:val="28"/>
        </w:rPr>
        <w:t>№ 30/200-VI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Предусмотреть в бюджете Тарбагатайского сельского округа на 2018 год объемы субвенции в сумме 21097,0 тысяч тенге.</w:t>
      </w:r>
    </w:p>
    <w:bookmarkEnd w:id="114"/>
    <w:bookmarkStart w:name="z9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2018 года.</w:t>
      </w:r>
    </w:p>
    <w:bookmarkEnd w:id="1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Юсупов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секретаря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Аягозского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Молдашева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18/133-VI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</w:t>
            </w:r>
          </w:p>
        </w:tc>
      </w:tr>
    </w:tbl>
    <w:bookmarkStart w:name="z94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Аягоз на 2018 год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Аягозского районного маслихата Восточно-Казахстанской области от 10.12.2018 </w:t>
      </w:r>
      <w:r>
        <w:rPr>
          <w:rFonts w:ascii="Times New Roman"/>
          <w:b w:val="false"/>
          <w:i w:val="false"/>
          <w:color w:val="ff0000"/>
          <w:sz w:val="28"/>
        </w:rPr>
        <w:t>№ 32/211-VI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9"/>
        <w:gridCol w:w="729"/>
        <w:gridCol w:w="469"/>
        <w:gridCol w:w="729"/>
        <w:gridCol w:w="7741"/>
        <w:gridCol w:w="21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724050,7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189896,5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105599,5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105599,5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105599,5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84210,5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3152,0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3152,0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10062,0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10062,0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70996,5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3636,0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67360,5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86,5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86,5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поселке, сельского округа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86,5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3035,0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2204,0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2204,0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коммунальной собственности города районного значения, села, поселка, сельского округа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2204,0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531119,2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531119,2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531119,2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84542,2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772"/>
        <w:gridCol w:w="1628"/>
        <w:gridCol w:w="1628"/>
        <w:gridCol w:w="169"/>
        <w:gridCol w:w="3349"/>
        <w:gridCol w:w="355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724050,7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45536,0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45536,0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45536,0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44663,7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370873,2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370873,2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370873,2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66009,2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304864,0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307641,5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307641,5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307641,5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307641,5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18/133-VI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</w:t>
            </w:r>
          </w:p>
        </w:tc>
      </w:tr>
    </w:tbl>
    <w:bookmarkStart w:name="z96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Аягоз на 2019 год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"/>
        <w:gridCol w:w="925"/>
        <w:gridCol w:w="596"/>
        <w:gridCol w:w="925"/>
        <w:gridCol w:w="6512"/>
        <w:gridCol w:w="27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751461,0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271267,0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145003,0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145003,0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145003,0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126264,0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4443,0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4443,0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21467,0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3557,0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17910,0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100354,0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20476,0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79878,0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2357,0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2357,0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 имущества, находящегося в государственной собственности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2357,0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2357,0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477837,0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477837,0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477837,0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772"/>
        <w:gridCol w:w="1628"/>
        <w:gridCol w:w="1628"/>
        <w:gridCol w:w="169"/>
        <w:gridCol w:w="3349"/>
        <w:gridCol w:w="355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751461,0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42858,0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 государственного управления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42858,0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42858,0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42858,0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334842,0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334842,0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334842,0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59097,0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275173,0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373761,0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373761,0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373761,0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373761,0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  (использование профицита бюджета )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18/133-VI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</w:t>
            </w:r>
          </w:p>
        </w:tc>
      </w:tr>
    </w:tbl>
    <w:bookmarkStart w:name="z98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Аягоз на 2020 год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"/>
        <w:gridCol w:w="925"/>
        <w:gridCol w:w="596"/>
        <w:gridCol w:w="925"/>
        <w:gridCol w:w="6512"/>
        <w:gridCol w:w="27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804063,0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290254,0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155153,0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155153,0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155153,0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135101,0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4754,0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4754,0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22969,0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3806,0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19163,0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107378,0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21909,0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85469,0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2523,0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2523,0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 имущества, находящегося в государственной собственности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2523,0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2523,0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511286,0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511286,0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511286,0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772"/>
        <w:gridCol w:w="1628"/>
        <w:gridCol w:w="1628"/>
        <w:gridCol w:w="169"/>
        <w:gridCol w:w="3349"/>
        <w:gridCol w:w="355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804063,0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45858,0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 государственного управления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45858,0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45858,0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45858,0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358282,0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358282,0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358282,0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63234,0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294435,0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399923,0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399923,0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399923,0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399923,0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  бюджета )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18/133-VI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</w:t>
            </w:r>
          </w:p>
        </w:tc>
      </w:tr>
    </w:tbl>
    <w:bookmarkStart w:name="z100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поселкового округа на 2018 год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Аягозского районного маслихата Восточно-Казахстанской области от 10.12.2018 </w:t>
      </w:r>
      <w:r>
        <w:rPr>
          <w:rFonts w:ascii="Times New Roman"/>
          <w:b w:val="false"/>
          <w:i w:val="false"/>
          <w:color w:val="ff0000"/>
          <w:sz w:val="28"/>
        </w:rPr>
        <w:t>№ 32/211-VI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1359"/>
        <w:gridCol w:w="876"/>
        <w:gridCol w:w="1359"/>
        <w:gridCol w:w="4286"/>
        <w:gridCol w:w="3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60659,1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15397,0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9557,0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9557,0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9557,0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12093,7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коммунальной собственности города районного значения, села, поселка, сельского округа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12093,7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12093,7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12093,7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33168,4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33168,4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33168,4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7339,4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800"/>
        <w:gridCol w:w="1687"/>
        <w:gridCol w:w="1687"/>
        <w:gridCol w:w="176"/>
        <w:gridCol w:w="3470"/>
        <w:gridCol w:w="323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60659,1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22403,7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22403,7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22403,7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21853,7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27017,4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27017,4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27017,4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9251,6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17765,8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11238,0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11238,0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11238,0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11238,0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18/133-VI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</w:t>
            </w:r>
          </w:p>
        </w:tc>
      </w:tr>
    </w:tbl>
    <w:bookmarkStart w:name="z102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поселкового округа на 2019 год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951"/>
        <w:gridCol w:w="613"/>
        <w:gridCol w:w="951"/>
        <w:gridCol w:w="6691"/>
        <w:gridCol w:w="2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51177,0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17291,0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17291,0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17291,0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 имущества, находящегося в государственной собственности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27637,0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27637,0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27637,0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800"/>
        <w:gridCol w:w="1687"/>
        <w:gridCol w:w="1687"/>
        <w:gridCol w:w="176"/>
        <w:gridCol w:w="3470"/>
        <w:gridCol w:w="323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51177,0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24818,0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24818,0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24818,0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14595,0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10223,0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  бюджета)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18/133-VI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</w:t>
            </w:r>
          </w:p>
        </w:tc>
      </w:tr>
    </w:tbl>
    <w:bookmarkStart w:name="z104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поселкового округа на 2020 год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951"/>
        <w:gridCol w:w="613"/>
        <w:gridCol w:w="951"/>
        <w:gridCol w:w="6691"/>
        <w:gridCol w:w="2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54759,0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25187,0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18501,0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18501,0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18501,0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 имущества, находящегося в государственной собственности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29572,0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29572,0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29572,0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800"/>
        <w:gridCol w:w="1687"/>
        <w:gridCol w:w="1687"/>
        <w:gridCol w:w="176"/>
        <w:gridCol w:w="3470"/>
        <w:gridCol w:w="323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54759,0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23144,0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23144,0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23144,0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23144,0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26555,0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26555,0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26555,0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15617,0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   Финансирование дефицита (использование профицита бюджета 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18/133-VI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</w:t>
            </w:r>
          </w:p>
        </w:tc>
      </w:tr>
    </w:tbl>
    <w:bookmarkStart w:name="z106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Баршатасского сельского округа на 2018 год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Аягозского районного маслихата Восточно-Казахстанской области от 10.12.2018 </w:t>
      </w:r>
      <w:r>
        <w:rPr>
          <w:rFonts w:ascii="Times New Roman"/>
          <w:b w:val="false"/>
          <w:i w:val="false"/>
          <w:color w:val="ff0000"/>
          <w:sz w:val="28"/>
        </w:rPr>
        <w:t>№ 32/211-VI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1359"/>
        <w:gridCol w:w="876"/>
        <w:gridCol w:w="1359"/>
        <w:gridCol w:w="4286"/>
        <w:gridCol w:w="3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27950,1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1083,2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коммунальной собственности города районного значения, села, поселка, сельского округа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1083,2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1083,2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1083,2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25366,9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25366,9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25366,9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2776,9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800"/>
        <w:gridCol w:w="1687"/>
        <w:gridCol w:w="1687"/>
        <w:gridCol w:w="176"/>
        <w:gridCol w:w="3470"/>
        <w:gridCol w:w="323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27950,1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18331,0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18331,0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18331,0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17771,0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7493,9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7493,9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7493,9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1495,2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5248,7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2125,2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2125,2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2125,2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2125,2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маслихата№ 18/133-VI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</w:t>
            </w:r>
          </w:p>
        </w:tc>
      </w:tr>
    </w:tbl>
    <w:bookmarkStart w:name="z108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Баршатасского сельского округа на 2019 год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951"/>
        <w:gridCol w:w="613"/>
        <w:gridCol w:w="951"/>
        <w:gridCol w:w="6691"/>
        <w:gridCol w:w="2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25776,0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 имущества, находящегося в государственной собственности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24171,0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24171,0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24171,0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800"/>
        <w:gridCol w:w="1687"/>
        <w:gridCol w:w="1687"/>
        <w:gridCol w:w="176"/>
        <w:gridCol w:w="3470"/>
        <w:gridCol w:w="323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25776,0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18164,0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 государственного управления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18164,0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18164,0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18164,0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  бюджета)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18/133-VI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</w:t>
            </w:r>
          </w:p>
        </w:tc>
      </w:tr>
    </w:tbl>
    <w:bookmarkStart w:name="z110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Баршатасского сельского округа на 2020 год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951"/>
        <w:gridCol w:w="613"/>
        <w:gridCol w:w="951"/>
        <w:gridCol w:w="6691"/>
        <w:gridCol w:w="2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27581,0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 имущества, находящегося в государственной собственности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25863,0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25863,0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25863,0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800"/>
        <w:gridCol w:w="1687"/>
        <w:gridCol w:w="1687"/>
        <w:gridCol w:w="176"/>
        <w:gridCol w:w="3470"/>
        <w:gridCol w:w="323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27581,0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19436,0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19436,0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19436,0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19436,0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  (использование профицита бюджета 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18/133-VI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</w:t>
            </w:r>
          </w:p>
        </w:tc>
      </w:tr>
    </w:tbl>
    <w:bookmarkStart w:name="z112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Мамырсуского сельского округа на 2018 год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Аягозского районного маслихата Восточно-Казахстанской области от 10.12.2018 </w:t>
      </w:r>
      <w:r>
        <w:rPr>
          <w:rFonts w:ascii="Times New Roman"/>
          <w:b w:val="false"/>
          <w:i w:val="false"/>
          <w:color w:val="ff0000"/>
          <w:sz w:val="28"/>
        </w:rPr>
        <w:t>№ 32/211-VI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1359"/>
        <w:gridCol w:w="876"/>
        <w:gridCol w:w="1359"/>
        <w:gridCol w:w="4286"/>
        <w:gridCol w:w="3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37977,7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коммунальной собственности города районного значения, села, поселка, сельского округа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30909,7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30909,7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30909,7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1101,7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800"/>
        <w:gridCol w:w="1687"/>
        <w:gridCol w:w="1687"/>
        <w:gridCol w:w="176"/>
        <w:gridCol w:w="3470"/>
        <w:gridCol w:w="323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37977,7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18989,7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18989,7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18989,7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18439,7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18988,0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18988,0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18988,0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13187,0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18/133-VI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</w:t>
            </w:r>
          </w:p>
        </w:tc>
      </w:tr>
    </w:tbl>
    <w:bookmarkStart w:name="z114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Мамырсуского сельского округа на 2019 год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951"/>
        <w:gridCol w:w="613"/>
        <w:gridCol w:w="951"/>
        <w:gridCol w:w="6691"/>
        <w:gridCol w:w="2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35575,0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 имущества, находящегося в государственной собственности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31895,0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31895,0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31895,0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800"/>
        <w:gridCol w:w="1687"/>
        <w:gridCol w:w="1687"/>
        <w:gridCol w:w="176"/>
        <w:gridCol w:w="3470"/>
        <w:gridCol w:w="323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35575,0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17755,0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 государственного управления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17755,0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17755,0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17755,0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  бюджета 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18/133-VI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</w:t>
            </w:r>
          </w:p>
        </w:tc>
      </w:tr>
    </w:tbl>
    <w:bookmarkStart w:name="z116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Мамырсуского сельского округа на 2020 год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951"/>
        <w:gridCol w:w="613"/>
        <w:gridCol w:w="951"/>
        <w:gridCol w:w="6691"/>
        <w:gridCol w:w="2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38066,0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 имущества, находящегося в государственной собственности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34127,0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34127,0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34127,0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800"/>
        <w:gridCol w:w="1687"/>
        <w:gridCol w:w="1687"/>
        <w:gridCol w:w="176"/>
        <w:gridCol w:w="3470"/>
        <w:gridCol w:w="323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38066,0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18999,0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 государственного управления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18999,0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18999,0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18999,0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19067,0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19067,0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19067,0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11705,0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  бюджета 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18/133-VI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</w:t>
            </w:r>
          </w:p>
        </w:tc>
      </w:tr>
    </w:tbl>
    <w:bookmarkStart w:name="z118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Тарлаулинского сельского округа на 2018 год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Аягозского районного маслихата Восточно-Казахстанской области от 09.11.2018 </w:t>
      </w:r>
      <w:r>
        <w:rPr>
          <w:rFonts w:ascii="Times New Roman"/>
          <w:b w:val="false"/>
          <w:i w:val="false"/>
          <w:color w:val="ff0000"/>
          <w:sz w:val="28"/>
        </w:rPr>
        <w:t>№ 30/200-VI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1359"/>
        <w:gridCol w:w="876"/>
        <w:gridCol w:w="1359"/>
        <w:gridCol w:w="4286"/>
        <w:gridCol w:w="3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28400,7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коммунальной собственности города районного значения, села, поселка, сельского округа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26519,8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26519,8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26519,8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2137,8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800"/>
        <w:gridCol w:w="1687"/>
        <w:gridCol w:w="1687"/>
        <w:gridCol w:w="176"/>
        <w:gridCol w:w="3470"/>
        <w:gridCol w:w="323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28400,7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16100,7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16100,7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16100,7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15540,7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18/133-VI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</w:t>
            </w:r>
          </w:p>
        </w:tc>
      </w:tr>
    </w:tbl>
    <w:bookmarkStart w:name="z120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Тарлаулинского сельского округа на 2019 год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951"/>
        <w:gridCol w:w="613"/>
        <w:gridCol w:w="951"/>
        <w:gridCol w:w="6691"/>
        <w:gridCol w:w="2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27319,0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 имущества, находящегося в государственной собственности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26089,0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26089,0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26089,0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800"/>
        <w:gridCol w:w="1687"/>
        <w:gridCol w:w="1687"/>
        <w:gridCol w:w="176"/>
        <w:gridCol w:w="3470"/>
        <w:gridCol w:w="323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27319,0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15267,0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15267,0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15267,0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15267,0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12052,0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12052,0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12052,0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  бюджета)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18/133-VI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</w:t>
            </w:r>
          </w:p>
        </w:tc>
      </w:tr>
    </w:tbl>
    <w:bookmarkStart w:name="z122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Тарлаулинского сельского округа на 2020 год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951"/>
        <w:gridCol w:w="613"/>
        <w:gridCol w:w="951"/>
        <w:gridCol w:w="6691"/>
        <w:gridCol w:w="2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29232,0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 имущества, находящегося в государственной собственности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27915,0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27915,0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27915,0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800"/>
        <w:gridCol w:w="1687"/>
        <w:gridCol w:w="1687"/>
        <w:gridCol w:w="176"/>
        <w:gridCol w:w="3470"/>
        <w:gridCol w:w="323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29232,0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16335,0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 государственного управления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16335,0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16335,0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16335,0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12897,0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12897,0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12897,0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6829,0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Фи­нан­си­ро­ва­ние де­фи­ци­та (ис­поль­зо­ва­ние про­фи­ци­та бюд­же­та 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Ис­поль­зу­е­мые остат­ки бюд­жет­ных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18/133-VI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</w:t>
            </w:r>
          </w:p>
        </w:tc>
      </w:tr>
    </w:tbl>
    <w:bookmarkStart w:name="z124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сельского округа на 2018 год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Аягозского районного маслихата Восточно-Казахстанской области от 09.11.2018 </w:t>
      </w:r>
      <w:r>
        <w:rPr>
          <w:rFonts w:ascii="Times New Roman"/>
          <w:b w:val="false"/>
          <w:i w:val="false"/>
          <w:color w:val="ff0000"/>
          <w:sz w:val="28"/>
        </w:rPr>
        <w:t>№ 30/200-VI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1359"/>
        <w:gridCol w:w="876"/>
        <w:gridCol w:w="1359"/>
        <w:gridCol w:w="4286"/>
        <w:gridCol w:w="3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26269,6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коммунальной собственности города районного значения, села, поселка, сельского округа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23902,3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23902,3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23902,3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2805,3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800"/>
        <w:gridCol w:w="1687"/>
        <w:gridCol w:w="1687"/>
        <w:gridCol w:w="176"/>
        <w:gridCol w:w="3470"/>
        <w:gridCol w:w="323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26269,6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17238,8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17238,8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17238,8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16678,8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7327,3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7327,3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7327,3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1703,5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1703,5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1703,5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1703,5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18/133-VI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</w:t>
            </w:r>
          </w:p>
        </w:tc>
      </w:tr>
    </w:tbl>
    <w:bookmarkStart w:name="z126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сельского округа на 2019 год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951"/>
        <w:gridCol w:w="613"/>
        <w:gridCol w:w="951"/>
        <w:gridCol w:w="6691"/>
        <w:gridCol w:w="2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24498,0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 имущества, находящегося в государственной собственности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22574,0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22574,0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22574,0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800"/>
        <w:gridCol w:w="1687"/>
        <w:gridCol w:w="1687"/>
        <w:gridCol w:w="176"/>
        <w:gridCol w:w="3470"/>
        <w:gridCol w:w="323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24498,0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16567,0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 государственного управления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16567,0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16567,0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16567,0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 бюджета 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18/133-VI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</w:t>
            </w:r>
          </w:p>
        </w:tc>
      </w:tr>
    </w:tbl>
    <w:bookmarkStart w:name="z128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сельского округа на 2020 год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951"/>
        <w:gridCol w:w="613"/>
        <w:gridCol w:w="951"/>
        <w:gridCol w:w="6691"/>
        <w:gridCol w:w="2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26212,0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 имущества, находящегося в государственной собственности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24154,0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24154,0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24154,0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800"/>
        <w:gridCol w:w="1687"/>
        <w:gridCol w:w="1687"/>
        <w:gridCol w:w="176"/>
        <w:gridCol w:w="3470"/>
        <w:gridCol w:w="323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26212,0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17726,0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 государственного управления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17726,0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17726,0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17726,0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 бюджета 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