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cdd0" w14:textId="03cc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от 4 мая 2017 года № 233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9 октября 2017 года № 287. Зарегистрировано Департаментом юстиции Восточно-Казахстанской области 24 октября 2017 года № 5253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4 мая 2017 года № 233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 (зарегистрировано в Реестре государственной регистрации нормативных правовых актов за № 5048, опубликовано в газете "Абай елі" за № 22 (430) от 8-15 июня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Мукажан 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Едильбаев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