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162f" w14:textId="55e1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Курчатов от 12 мая 2017 года № 179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 по городу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18 октября 2017 года № 413. Зарегистрировано Департаментом юстиции Восточно-Казахстанской области 31 октября 2017 года № 5267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от 12 мая 2017 года № 179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 по городу Курчатов" (зарегистрированное в Реестре государственной регистрации нормативных правовых актов за номером 5081 от 16 июня 2017 года, опубликованное в газете "7 дней" от 29 июня 2017 года № 26 (1141)).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Курчатов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