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1d71" w14:textId="ada1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Усть-Каменогорска от 5 сентября 2016 года № 2060 "О приватизации коммунального имущества города Усть-Каменогорска на 2016-2020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15 августа 2017 года № 3352. Зарегистрировано Департаментом юстиции Восточно-Казахстанской области 19 сентября 2017 года № 5214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поcтановлением Правительства Республики Казахстан от 11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постановление Правительства Республики Казахстан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 на 2016-2020 годы"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5 сентября 2016 года № 2060 "О приватизации коммунального имущества города Усть-Каменогорска на 2016-2020 годы" (зарегистрировано в Реестре государственной регистрации нормативных правовых актов за номером 4687, опубликовано 13 октября 2016 года в газетах "Алдаспан", "Устинка", 17 октября 2016 года в Эталонном контрольном банке нормативных правовых актов Республики Казахстан, 19 октября 2016 года в информационно-правовой системе "Әділет")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 города Усть-Каменогорска, предлагаемых к передаче в конкурентную среду на 2016-2020 годы,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4,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10853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"Өскемен-Тазалық" (государственная доля участия в уставном капитале в размере 49 (сорок девять) процентов от уставного капитала)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