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cb925" w14:textId="3ecb9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Восточно-Казахстанского областного акимата от 20 апреля 2016 года № 118 "Об определении перечня должностей специалистов в области здравоохранения, социального обеспечения, образования, культуры и спорта, являющихся гражданскими служащими и работающих в сельской местности"</w:t>
      </w:r>
    </w:p>
    <w:p>
      <w:pPr>
        <w:spacing w:after="0"/>
        <w:ind w:left="0"/>
        <w:jc w:val="both"/>
      </w:pPr>
      <w:r>
        <w:rPr>
          <w:rFonts w:ascii="Times New Roman"/>
          <w:b w:val="false"/>
          <w:i w:val="false"/>
          <w:color w:val="000000"/>
          <w:sz w:val="28"/>
        </w:rPr>
        <w:t>Постановление Восточно-Казахстанского областного акимата от 5 октября 2017 года № 260. Зарегистрировано Департаментом юстиции Восточно-Казахстанской области 26 октября 2017 года № 5259</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от 23 января 2001 года "О местном государственном управлении и самоуправлении в Республике Казахстан", Восточно-Казахстанский областной акимат </w:t>
      </w:r>
      <w:r>
        <w:rPr>
          <w:rFonts w:ascii="Times New Roman"/>
          <w:b/>
          <w:i w:val="false"/>
          <w:color w:val="000000"/>
          <w:sz w:val="28"/>
        </w:rPr>
        <w:t>ПОСТАНОВЛЯЕТ</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Восточно-Казахстанского областного акимата от 20 апреля 2016 года № 118 "Об определении перечня должностей специалистов в области здравоохранения, социального обеспечения, образования, культуры и спорта, являющихся гражданскими служащими и работающих в сельской местности" (зарегистрированное в Реестре государственной регистрации нормативных правовых актов за номером 4550, опубликованное в информационно-правовой системе "Әділет" от 1 июня 2016 года, газетах "Дидар" от 27 июня 2016 года № 68 (17308), "Рудный Алтай" от 9 июня 2016 года № 68 (19820)) следующее изменение:</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пункт 2 изложить в следующей редакции:</w:t>
      </w:r>
    </w:p>
    <w:bookmarkEnd w:id="2"/>
    <w:bookmarkStart w:name="z4" w:id="3"/>
    <w:p>
      <w:pPr>
        <w:spacing w:after="0"/>
        <w:ind w:left="0"/>
        <w:jc w:val="both"/>
      </w:pPr>
      <w:r>
        <w:rPr>
          <w:rFonts w:ascii="Times New Roman"/>
          <w:b w:val="false"/>
          <w:i w:val="false"/>
          <w:color w:val="000000"/>
          <w:sz w:val="28"/>
        </w:rPr>
        <w:t>
      "Основной персонал: врачи всех специальностей, фельдшер, медицинская (ий) сестра (брат), фармацевт, диетическая сестра, учителя всех специальностей, воспитатель, дефектолог, логопед, методист центров оказания специальных социальных услуг (организаций), специалист по социальной работе, специалист структурного подразделения центра (службы) занятости, социальный работник по уходу за престарелыми и инвалидами, социальный работник по уходу за детьми-инвалидами старше 18 лет с психоневрологическими заболеваниями, консультант по социальной работе, инструктор-методист по иппотерапии, культорганизатор, парикмахер, специалист по лечебной физической культуре, инструктор по плаванию, музыкальный руководитель, инструктор по трудотерапии.".</w:t>
      </w:r>
    </w:p>
    <w:bookmarkEnd w:id="3"/>
    <w:bookmarkStart w:name="z5" w:id="4"/>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Восточно-Казахстанской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6" w:id="5"/>
    <w:p>
      <w:pPr>
        <w:spacing w:after="0"/>
        <w:ind w:left="0"/>
        <w:jc w:val="both"/>
      </w:pPr>
      <w:r>
        <w:rPr>
          <w:rFonts w:ascii="Times New Roman"/>
          <w:b w:val="false"/>
          <w:i w:val="false"/>
          <w:color w:val="000000"/>
          <w:sz w:val="28"/>
        </w:rPr>
        <w:t>
      "СОГЛАСОВАНО"</w:t>
      </w:r>
    </w:p>
    <w:bookmarkEnd w:id="5"/>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Восточно-Казахстанского</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областного маслихата</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________________В. Головатюк</w:t>
            </w:r>
            <w:r>
              <w:rPr>
                <w:rFonts w:ascii="Times New Roman"/>
                <w:b w:val="false"/>
                <w:i w:val="false"/>
                <w:color w:val="000000"/>
                <w:sz w:val="20"/>
              </w:rPr>
              <w:t>
</w:t>
            </w:r>
          </w:p>
        </w:tc>
      </w:tr>
    </w:tbl>
    <w:bookmarkStart w:name="z7" w:id="6"/>
    <w:p>
      <w:pPr>
        <w:spacing w:after="0"/>
        <w:ind w:left="0"/>
        <w:jc w:val="both"/>
      </w:pPr>
      <w:r>
        <w:rPr>
          <w:rFonts w:ascii="Times New Roman"/>
          <w:b w:val="false"/>
          <w:i w:val="false"/>
          <w:color w:val="000000"/>
          <w:sz w:val="28"/>
        </w:rPr>
        <w:t>
      "6" октября 2017 года</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