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2357" w14:textId="d982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2017 года № 228. Зарегистрировано Департаментом юстиции Восточно-Казахстанской области 20 сентября 2017 года № 5217.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марта 2017 года № 124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(зарегистрированным в Реестре государственной регистрации нормативных правовых актов за номером 15138)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9 ноября 2015 года № 292 (зарегистрированное в Реестре государственной регистрации нормативных правовых актов за номером 4272, опубликованное в информационно-правовой системе "Әділет" 19 января 2016 года, в газетах "Дидар" от 20 января 2016 года № 6 (17246), "Рудный Алтай" от 19 января 2016 года № 6 (19758)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местным исполнительным органом области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(зарегистрированным в Реестре государственной регистрации нормативных правовых актов за номером 11684) (далее – Стандарт)".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и/или Государственной корпорации в процессе оказания государственной услуги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Государственной корпорацией заявки услугополучателя. Длительность выполнения – 15 (пятнадцать) минут;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отдел сельского хозяйства района (города областного значения) (далее – отдел) проверяет: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(зарегистрированным в Реестре государственной регистрации нормативных правовых актов за номером 13717) (далее – Правила);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об оплате причитающихся субсидий на предмет соответствия условиям, указанным в пункте 7 и 8 Правил, а также определяет наличие сельхозтоваропроизводителя в реестре по объемам фактической реализации средств защиты растений (далее – СЗР) (далее – Реестр), предоставляемом производителем СЗР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– в течение 2 (двух) рабочих дней с даты поступления заявки;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отдел после окончания проверки заявки или заявки об оплате причитающихся субсидий направляет: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(управление сельского хозяйства) за подписью акима района (города областного значения)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производителю СЗР список одобренных заявок об оплате причитающихся субсидий по форме, согласно приложению 5 к Правилам;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сельхозтоваропроизводителя об одобрении заявки и (или) заявки об оплате причитающихся субсидий, либо отклонении заявки и (или) заявки об оплате причитающихся субсидий с указанием причин непредоставления субсидий.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сельхозтоваропроизводителей, по которым принято отрицательное решение в предоставлении субсидий на СЗР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причин отказа в предоставлении субсидий и ежемесячно предоставляет его услугодателю до 5 числа следующего за отчетным месяцем. Длительность выполнения – в течение 1 (одного) рабочего дня;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услугодатель (управление сельского хозяйства) после поступления список одобренных заявок по форме, согласно приложению 4 к Правилам и список одобренных заявок об оплате причитающихся субсидий по форме, согласно приложению 5 к Правилам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составляет список одобренных заявок по форме, согласно приложению 4 к Правилам, список одобренных заявок об оплате причитающихся субсидий по форме, согласно приложению 5 к Правилам и Перечень сельхозтоваропроизводителей, по которым принято отрицательное решение в предоставлении субсидий на СЗР по форме, согласно приложению 6 к Правилам и размещает их на соответствующем интернет-ресурсе. Длительность выполнения – в течение 2 (двух) рабочих дней.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документов – 5 (пять) рабочих дней (день приема документов не входит в срок оказания государственной услуги).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отделом заявки, которая служит основанием для выполнения действия 3.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направление услугодателю списка одобренных заявок.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перечисление причитающихся субсидий на банковские счета услугополучателей.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и/или Государственной корпорации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Государственной корпорации которые участвуют в процессе оказания государственной услуги: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(управление сельского хозяйства области);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казначейства.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Государственной корпорацией заявки услугополучателя. Длительность выполнения – 15 (пятнадцать) минут;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со дня предоставления заявки и/или заявки об оплате причитающихся субсидий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– в течение 2 (двух) рабочих дней;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после окончания проверки заявки или заявки об оплате причитающихся субсидий направляет: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(управлению сельского хозяйства) список одобренных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список одобренных заявок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производителю СЗР список одобренных заявок об оплате причитающихся субсидий по форме, согласно приложению 5 к Правилам;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 уведомляет сельхозтоваропроизводителя об одобрении заявки и (или) заявки об оплате причитающихся субсидий, либо отклонении заявки и (или) заявки об оплате причитающихся субсидий с указанием причин непредоставления субсидий. Длительность выполнения – в течение 1 (одного) рабочего дня;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(управление сельского хозяйства)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или производителей СЗР. Длительность выполнения – в течение 2 (двух) рабочих дней.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 на бумажном носителе (с прилагаемыми документами).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– ИИС) Государственной корпорации и выдает услугополучателю расписку о приеме соответствующих документов.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 дня сдачи документов – 5 (пять) рабочих дней.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(выдача документов представителю осуществляется по нотариально заверенной доверенности либо доверенности юридического лица).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(энтомофогов)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стоимости гербицидов, биоагентов (энтомофогов) и биопрепаратов, предназначенных для обработки сельскохозяйственных культур в целях защиты растений" При оказании государственной услуги через Государственную корпорацию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210300" cy="1236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23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