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67ca0" w14:textId="bf67c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Восточно-Казахстанского областного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14 апреля 2017 года № 10/110-VI. Зарегистрировано Департаментом юстиции Восточно-Казахстанской области 19 мая 2017 года № 5025. Утратило силу - решением Восточно-Казахстанского областного маслихата от 12 апреля 2018 года № 19/221-VI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маслихата от 12.04.2018 № 19/221-VI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14637) Восточно-Казахстанский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Восточно-Казахстанского областного маслихата".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2016 года № 8/88-VI "Об утверждении методики оценки деятельности административных государственных служащих корпуса "Б" государственного учреждения "Аппарат Восточно-Казахстанского областного маслихата" (зарегистрировано в Реестре государственной регистрации нормативных правовых актов за № 4831).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Восточно-Казахстанского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Казахстанского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апреля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10/110-VI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Восточно-Казахстанского областного маслихата"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Восточно-Казахстанского областного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на основании Типовой методики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(зарегистрирован в Реестре государственной регистрации нормативных правовых актов за № 14637), и определяет алгоритм оценки деятельности административных государственных служащих корпуса "Б" (далее – служащие корпуса "Б").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Оценка деятельности </w:t>
      </w:r>
      <w:r>
        <w:rPr>
          <w:rFonts w:ascii="Times New Roman"/>
          <w:b w:val="false"/>
          <w:i w:val="false"/>
          <w:color w:val="000000"/>
          <w:sz w:val="28"/>
        </w:rPr>
        <w:t>служащих корпуса "Б"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оценка) проводится для определения эффективности и качества их работы.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отдел организационной и кадровой работы аппарата областного маслихата (далее - отдел).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главный инспектор по организационной и кадровой работе аппарата областного маслихата (далее – главный инспектор). Секретарь Комиссии по оценке не принимает участие в голосовании.</w:t>
      </w:r>
    </w:p>
    <w:bookmarkEnd w:id="23"/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отдел. Второй экземпляр находится у государственного служащего корпуса "Б".</w:t>
      </w:r>
    </w:p>
    <w:bookmarkEnd w:id="28"/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Главный инспектор формирует график проведения оценки по согласованию с председателем Комиссии по оценке.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инспектор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1"/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Квартальная оценка исполнения должностных обязанностей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</w:t>
      </w:r>
      <w:r>
        <w:rPr>
          <w:rFonts w:ascii="Times New Roman"/>
          <w:b w:val="false"/>
          <w:i w:val="false"/>
          <w:color w:val="000000"/>
          <w:sz w:val="28"/>
        </w:rPr>
        <w:t>Единой системе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электронного документооборота и </w:t>
      </w:r>
      <w:r>
        <w:rPr>
          <w:rFonts w:ascii="Times New Roman"/>
          <w:b w:val="false"/>
          <w:i w:val="false"/>
          <w:color w:val="000000"/>
          <w:sz w:val="28"/>
        </w:rPr>
        <w:t>Интранет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портале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органов документы и мероприятия.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нарушения служащими </w:t>
      </w:r>
      <w:r>
        <w:rPr>
          <w:rFonts w:ascii="Times New Roman"/>
          <w:b w:val="false"/>
          <w:i w:val="false"/>
          <w:color w:val="000000"/>
          <w:sz w:val="28"/>
        </w:rPr>
        <w:t>служебной этики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отдела, непосредственного руководителя служащего корпуса "Б".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"-2" балла за каждый факт нарушения.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Непосредственный руководитель с учетом представленных отделом, службой документооборота сведений о фактах нарушения служащим корпуса "Б" трудовой и исполнительской дисциплины, рассматривает </w:t>
      </w:r>
      <w:r>
        <w:rPr>
          <w:rFonts w:ascii="Times New Roman"/>
          <w:b w:val="false"/>
          <w:i w:val="false"/>
          <w:color w:val="000000"/>
          <w:sz w:val="28"/>
        </w:rPr>
        <w:t>оценочный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главным инспектором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80 баллов – "неудовлетворительно",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80 до 105 баллов (включительно) – "удовлетворительно",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106 до 130 (включительно) баллов – "эффективно",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130 баллов – "превосходно".</w:t>
      </w:r>
    </w:p>
    <w:bookmarkEnd w:id="59"/>
    <w:bookmarkStart w:name="z6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Годовая оценка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главным инспектором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отделом не позднее пяти рабочих дней до заседания Комиссии по оценке по следующей формуле: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 </w:t>
      </w:r>
    </w:p>
    <w:bookmarkEnd w:id="80"/>
    <w:bookmarkStart w:name="z83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Отдел обеспечивает проведение заседания Комиссии по рассмотрению результатов оценки в соответствии с графиком, согласованным с председателем Комиссии. 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предоставляет на заседание Комиссии следующие документы: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заполненные </w:t>
      </w:r>
      <w:r>
        <w:rPr>
          <w:rFonts w:ascii="Times New Roman"/>
          <w:b w:val="false"/>
          <w:i w:val="false"/>
          <w:color w:val="000000"/>
          <w:sz w:val="28"/>
        </w:rPr>
        <w:t>оценочные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листы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87"/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9"/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принятия решения о пересмотре результатов оценки Комиссия корректирует оценку с соответствующим пояснением в протоколе. </w:t>
      </w:r>
    </w:p>
    <w:bookmarkEnd w:id="90"/>
    <w:bookmarkStart w:name="z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Отдел ознакамливает служащего корпуса "Б" с результатами оценки в течение двух рабочих дней со дня ее завершения.</w:t>
      </w:r>
    </w:p>
    <w:bookmarkEnd w:id="91"/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92"/>
    <w:bookmarkStart w:name="z9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Отказ служащего корпуса "Б" от ознакомления не является препятствием для внесения результатов оценки в его </w:t>
      </w:r>
      <w:r>
        <w:rPr>
          <w:rFonts w:ascii="Times New Roman"/>
          <w:b w:val="false"/>
          <w:i w:val="false"/>
          <w:color w:val="000000"/>
          <w:sz w:val="28"/>
        </w:rPr>
        <w:t>послужной список</w:t>
      </w:r>
      <w:r>
        <w:rPr>
          <w:rFonts w:ascii="Times New Roman"/>
          <w:b w:val="false"/>
          <w:i w:val="false"/>
          <w:color w:val="000000"/>
          <w:sz w:val="28"/>
        </w:rPr>
        <w:t>. В этом случае главным инспектором в произвольной форме составляется акт об отказе от ознакомления.</w:t>
      </w:r>
    </w:p>
    <w:bookmarkEnd w:id="93"/>
    <w:bookmarkStart w:name="z9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отделе.</w:t>
      </w:r>
    </w:p>
    <w:bookmarkEnd w:id="94"/>
    <w:bookmarkStart w:name="z97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95"/>
    <w:bookmarkStart w:name="z9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6"/>
    <w:bookmarkStart w:name="z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97"/>
    <w:bookmarkStart w:name="z10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98"/>
    <w:bookmarkStart w:name="z10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99"/>
    <w:bookmarkStart w:name="z102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Принятие решений по результатам оценки</w:t>
      </w:r>
    </w:p>
    <w:bookmarkEnd w:id="100"/>
    <w:bookmarkStart w:name="z10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101"/>
    <w:bookmarkStart w:name="z10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102"/>
    <w:bookmarkStart w:name="z10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103"/>
    <w:bookmarkStart w:name="z10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104"/>
    <w:bookmarkStart w:name="z10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5"/>
    <w:bookmarkStart w:name="z10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6"/>
    <w:bookmarkStart w:name="z10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Результаты оценки деятельности служащих корпуса "Б" вносятся в их </w:t>
      </w:r>
      <w:r>
        <w:rPr>
          <w:rFonts w:ascii="Times New Roman"/>
          <w:b w:val="false"/>
          <w:i w:val="false"/>
          <w:color w:val="000000"/>
          <w:sz w:val="28"/>
        </w:rPr>
        <w:t>послужные списки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 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маслихата" </w:t>
            </w:r>
          </w:p>
        </w:tc>
      </w:tr>
    </w:tbl>
    <w:bookmarkStart w:name="z111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108"/>
    <w:bookmarkStart w:name="z112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__________________________________год </w:t>
      </w:r>
      <w:r>
        <w:br/>
      </w:r>
      <w:r>
        <w:rPr>
          <w:rFonts w:ascii="Times New Roman"/>
          <w:b/>
          <w:i w:val="false"/>
          <w:color w:val="000000"/>
        </w:rPr>
        <w:t>(период, на который составляется индивидуальный план)</w:t>
      </w:r>
    </w:p>
    <w:bookmarkEnd w:id="109"/>
    <w:bookmarkStart w:name="z11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________________________________</w:t>
      </w:r>
    </w:p>
    <w:bookmarkEnd w:id="110"/>
    <w:bookmarkStart w:name="z11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___________________________________________________________</w:t>
      </w:r>
    </w:p>
    <w:bookmarkEnd w:id="111"/>
    <w:bookmarkStart w:name="z11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7"/>
        <w:gridCol w:w="6267"/>
        <w:gridCol w:w="2006"/>
      </w:tblGrid>
      <w:tr>
        <w:trPr>
          <w:trHeight w:val="30" w:hRule="atLeast"/>
        </w:trPr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Целевые показатели *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Ожидаемый результат
</w:t>
            </w:r>
          </w:p>
        </w:tc>
      </w:tr>
      <w:tr>
        <w:trPr>
          <w:trHeight w:val="30" w:hRule="atLeast"/>
        </w:trPr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73"/>
        <w:gridCol w:w="6527"/>
      </w:tblGrid>
      <w:tr>
        <w:trPr>
          <w:trHeight w:val="30" w:hRule="atLeast"/>
        </w:trPr>
        <w:tc>
          <w:tcPr>
            <w:tcW w:w="57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5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 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маслихата" </w:t>
            </w:r>
          </w:p>
        </w:tc>
      </w:tr>
    </w:tbl>
    <w:bookmarkStart w:name="z121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16"/>
    <w:bookmarkStart w:name="z122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___________________квартал ____ года 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____________________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3"/>
        <w:gridCol w:w="1852"/>
        <w:gridCol w:w="1852"/>
        <w:gridCol w:w="2183"/>
        <w:gridCol w:w="1853"/>
        <w:gridCol w:w="1853"/>
        <w:gridCol w:w="262"/>
        <w:gridCol w:w="262"/>
      </w:tblGrid>
      <w:tr>
        <w:trPr>
          <w:trHeight w:val="3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Самооценка служащего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Оценка непосредственного руководителя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Примечание
</w:t>
            </w:r>
          </w:p>
        </w:tc>
      </w:tr>
      <w:tr>
        <w:trPr>
          <w:trHeight w:val="3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поощряемых показателях и видах деятельности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исполнительской дисциплины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трудовой дисциплины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поощряемых показателях и видах деятельности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исполнительской дисциплины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трудовой дисциплины</w:t>
            </w:r>
          </w:p>
        </w:tc>
      </w:tr>
      <w:tr>
        <w:trPr>
          <w:trHeight w:val="3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863"/>
        <w:gridCol w:w="6437"/>
      </w:tblGrid>
      <w:tr>
        <w:trPr>
          <w:trHeight w:val="30" w:hRule="atLeast"/>
        </w:trPr>
        <w:tc>
          <w:tcPr>
            <w:tcW w:w="58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</w:t>
            </w:r>
          </w:p>
        </w:tc>
        <w:tc>
          <w:tcPr>
            <w:tcW w:w="6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 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маслихата"</w:t>
            </w:r>
          </w:p>
        </w:tc>
      </w:tr>
    </w:tbl>
    <w:bookmarkStart w:name="z129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23"/>
    <w:bookmarkStart w:name="z130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__________________________________________________год </w:t>
      </w:r>
      <w:r>
        <w:br/>
      </w:r>
      <w:r>
        <w:rPr>
          <w:rFonts w:ascii="Times New Roman"/>
          <w:b/>
          <w:i w:val="false"/>
          <w:color w:val="000000"/>
        </w:rPr>
        <w:t>(оцениваемый год)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служащего:_____________________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8"/>
        <w:gridCol w:w="3224"/>
        <w:gridCol w:w="4202"/>
        <w:gridCol w:w="1364"/>
        <w:gridCol w:w="1365"/>
        <w:gridCol w:w="387"/>
      </w:tblGrid>
      <w:tr>
        <w:trPr>
          <w:trHeight w:val="3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Результат целевого показателя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Значение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Результаты самооценки служащего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Результаты оценки руководителя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Примечание
</w:t>
            </w:r>
          </w:p>
        </w:tc>
      </w:tr>
      <w:tr>
        <w:trPr>
          <w:trHeight w:val="3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до 5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… 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863"/>
        <w:gridCol w:w="6437"/>
      </w:tblGrid>
      <w:tr>
        <w:trPr>
          <w:trHeight w:val="30" w:hRule="atLeast"/>
        </w:trPr>
        <w:tc>
          <w:tcPr>
            <w:tcW w:w="58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</w:t>
            </w:r>
          </w:p>
        </w:tc>
        <w:tc>
          <w:tcPr>
            <w:tcW w:w="6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 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маслихата"</w:t>
            </w:r>
          </w:p>
        </w:tc>
      </w:tr>
    </w:tbl>
    <w:bookmarkStart w:name="z137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30"/>
    <w:bookmarkStart w:name="z138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государственного органа)</w:t>
      </w:r>
    </w:p>
    <w:bookmarkEnd w:id="131"/>
    <w:bookmarkStart w:name="z139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(вид оценки: квартальная/годовая и оцениваемый период (квартал и (или) год)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9"/>
        <w:gridCol w:w="4531"/>
        <w:gridCol w:w="1500"/>
        <w:gridCol w:w="3740"/>
        <w:gridCol w:w="710"/>
      </w:tblGrid>
      <w:tr>
        <w:trPr>
          <w:trHeight w:val="30" w:hRule="atLeast"/>
        </w:trPr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Фамилия, имя, отчество (при его наличии) служащих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Сведения о результатах оценки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Корректировка Комиссией результатов оценки (в случае наличия)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Рекомендации Комиссии
</w:t>
            </w:r>
          </w:p>
        </w:tc>
      </w:tr>
      <w:tr>
        <w:trPr>
          <w:trHeight w:val="30" w:hRule="atLeast"/>
        </w:trPr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Комиссии: __________________________________________ Дата: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Комиссии: _______________________________________ Дата: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 Комиссии: ______________________________________________ Дата: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bookmarkEnd w:id="1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