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fa7" w14:textId="3154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Семей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марта 2017 года № 64 и решение Восточно-Казахстанского областного маслихата от 14 апреля 2017 года № 10/108-VI. Зарегистрировано Департаментом юстиции Восточно-Казахстанской области 27 апреля 2017 года № 4984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20 декабря 2016 года,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некоторые улицы города Семей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Дальняя на улицу Закарии Белибаева;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улицу Интернациональная на улицу Каюма Мухамедханова.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и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Цораев       области       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