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8d7d" w14:textId="db9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января 2017 года № 15. Зарегистрировано Департаментом юстиции Восточно-Казахстанской области 1 марта 2017 года № 4890. Утратило силу-постановлением Восточно-Казахстанского областного акимата от 4 марта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04.03.2020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разработке стандартов и регламентов государственных услуг, утвержденных приказом Министра национальной экономики Республики Казахстан от 3 декабря 2014 года № 126,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20 июня 2016 года № 270 "О внесении изменений и дополнений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4070, опубликованный в информационно-правовой системе "Әділет" 25 августа 2015 года, в газетах "Рудный Алтай" от 10 августа 2015 года № 93, "Дидар" от 11 августа 2015 года № 90),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(преамбуле)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 (далее - Регламент):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Государственная услуга оказывается услугополучателям, являющимися специалистами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случаях представления услугополучателем недостоверных и (или) неполного пакета документов, указанных в пункте 9 стандарта, услугодатель отказывает в предоставлении государственной услуги.";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внесены изменения на государственном языке, текст на русском языке не меняется.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