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e67f" w14:textId="417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Шардаринского районного маслихата от 22 июня 2016 года № 4-35-VІ "Об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17 марта 2017 года № 13-93-VI. Зарегистрировано Департаментом юстиции Южно-Казахстанской области 11 апреля 2017 года № 4030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июня 2016 года № 4-35-VІ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3781, опубликовано 22 июля 2016 года в газете "Шартарап-Шарайна") следующие изменении и дополнении: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Шардаринского района, утвержденный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твердое топливо лицам постоянно проживающим в Шардаринском районе одиноким престарелым, инвалидов трудно движущим 1 группы, детям обучающим и воспитывающим на дому в размере один раз в год 5 месячных расчетных показателя;";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одиноким престарелым в возрасте свыше 80 лет для расходов на поездки-ежемесячно в размере 1 месячного расчетного показателя;";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12):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"10" заменить цифрой "5";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14) следующего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5 месячных расчетных показателей.".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