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6d6" w14:textId="7198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Южно-Казахстанской области от 29 ноября 2017 года № 328. Зарегистрировано Департаментом юстиции Южно-Казахстанской области 14 декабря 2017 года № 4318. Утратило силу постановлением акимата Тюлькубасского района Туркестанской области от 17 мая 2019 года № 211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Тюлькубасского района Туркестанской области от 17.05.2019 № 211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Тюлькубасского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Тюлькубасского района от 16 февраля 2017 года № 36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3989, опубликовано 17 марта 2017 года в газете "Шамшырак" и в Эталонном контрольном банке нормативных правовых актов Республики Казахстан в электронном виде 27 марта 2017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Тюлькубасского района;</w:t>
      </w:r>
    </w:p>
    <w:p>
      <w:pPr>
        <w:spacing w:after="0"/>
        <w:ind w:left="0"/>
        <w:jc w:val="both"/>
      </w:pPr>
      <w:r>
        <w:rPr>
          <w:rFonts w:ascii="Times New Roman"/>
          <w:b w:val="false"/>
          <w:i w:val="false"/>
          <w:color w:val="000000"/>
          <w:sz w:val="28"/>
        </w:rPr>
        <w:t>
      4) размещение настоящего постановления на интернет-ресурсе акимата Тюлькубасского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Тюлькубасского района по социальным вопросам.</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Турашбеков 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Тюлькубасского</w:t>
            </w:r>
            <w:r>
              <w:br/>
            </w:r>
            <w:r>
              <w:rPr>
                <w:rFonts w:ascii="Times New Roman"/>
                <w:b w:val="false"/>
                <w:i w:val="false"/>
                <w:color w:val="000000"/>
                <w:sz w:val="20"/>
              </w:rPr>
              <w:t>района от 29 ноября</w:t>
            </w:r>
            <w:r>
              <w:br/>
            </w:r>
            <w:r>
              <w:rPr>
                <w:rFonts w:ascii="Times New Roman"/>
                <w:b w:val="false"/>
                <w:i w:val="false"/>
                <w:color w:val="000000"/>
                <w:sz w:val="20"/>
              </w:rPr>
              <w:t>2017 года № 328</w:t>
            </w:r>
          </w:p>
        </w:tc>
      </w:tr>
    </w:tbl>
    <w:p>
      <w:pPr>
        <w:spacing w:after="0"/>
        <w:ind w:left="0"/>
        <w:jc w:val="left"/>
      </w:pPr>
      <w:r>
        <w:rPr>
          <w:rFonts w:ascii="Times New Roman"/>
          <w:b/>
          <w:i w:val="false"/>
          <w:color w:val="000000"/>
        </w:rPr>
        <w:t xml:space="preserve"> Перечень организаций Тюлькубасского района для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621"/>
        <w:gridCol w:w="975"/>
        <w:gridCol w:w="1748"/>
        <w:gridCol w:w="1494"/>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"SAS-TOBE TECHNOLOGIES"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"Тюлькубасский известковый завод"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Тюлькубасского</w:t>
            </w:r>
            <w:r>
              <w:br/>
            </w:r>
            <w:r>
              <w:rPr>
                <w:rFonts w:ascii="Times New Roman"/>
                <w:b w:val="false"/>
                <w:i w:val="false"/>
                <w:color w:val="000000"/>
                <w:sz w:val="20"/>
              </w:rPr>
              <w:t>района от 29 ноября</w:t>
            </w:r>
            <w:r>
              <w:br/>
            </w:r>
            <w:r>
              <w:rPr>
                <w:rFonts w:ascii="Times New Roman"/>
                <w:b w:val="false"/>
                <w:i w:val="false"/>
                <w:color w:val="000000"/>
                <w:sz w:val="20"/>
              </w:rPr>
              <w:t>2017 года № 328</w:t>
            </w:r>
          </w:p>
        </w:tc>
      </w:tr>
    </w:tbl>
    <w:p>
      <w:pPr>
        <w:spacing w:after="0"/>
        <w:ind w:left="0"/>
        <w:jc w:val="left"/>
      </w:pPr>
      <w:r>
        <w:rPr>
          <w:rFonts w:ascii="Times New Roman"/>
          <w:b/>
          <w:i w:val="false"/>
          <w:color w:val="000000"/>
        </w:rPr>
        <w:t xml:space="preserve"> Перечень организаций Тюлькубасского района для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621"/>
        <w:gridCol w:w="975"/>
        <w:gridCol w:w="1748"/>
        <w:gridCol w:w="1494"/>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"SAS-TOBE TECHNOLOGIES"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"Тюлькубасский известковый завод"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Тюлькубасского</w:t>
            </w:r>
            <w:r>
              <w:br/>
            </w:r>
            <w:r>
              <w:rPr>
                <w:rFonts w:ascii="Times New Roman"/>
                <w:b w:val="false"/>
                <w:i w:val="false"/>
                <w:color w:val="000000"/>
                <w:sz w:val="20"/>
              </w:rPr>
              <w:t>района от 29 ноября</w:t>
            </w:r>
            <w:r>
              <w:br/>
            </w:r>
            <w:r>
              <w:rPr>
                <w:rFonts w:ascii="Times New Roman"/>
                <w:b w:val="false"/>
                <w:i w:val="false"/>
                <w:color w:val="000000"/>
                <w:sz w:val="20"/>
              </w:rPr>
              <w:t>2017 года № 328</w:t>
            </w:r>
          </w:p>
        </w:tc>
      </w:tr>
    </w:tbl>
    <w:p>
      <w:pPr>
        <w:spacing w:after="0"/>
        <w:ind w:left="0"/>
        <w:jc w:val="left"/>
      </w:pPr>
      <w:r>
        <w:rPr>
          <w:rFonts w:ascii="Times New Roman"/>
          <w:b/>
          <w:i w:val="false"/>
          <w:color w:val="000000"/>
        </w:rPr>
        <w:t xml:space="preserve"> Перечень организаций Тюлькубасского района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991"/>
        <w:gridCol w:w="1401"/>
        <w:gridCol w:w="2511"/>
        <w:gridCol w:w="47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коммунальное казеное предприятие "Тюлькубасская центральная районная поликлиника"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государственная учреждение "Школа-лицей имени Абая" отдела образования акимата Тюлькубаского района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