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6708" w14:textId="ada6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19 июля 2016 года № 6-43-VІ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22 декабря 2017 года № 21-168-VI. Зарегистрировано Департаментом юстиции Южно-Казахстанской области 19 января 2018 года № 4409. Утратило силу решением Мактааральского районного маслихата Туркестанской области от 24 декабря 2018 года № 43-283-VI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24.12.2018 № 43-283-VI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Мактааральский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19 июля 2016 года №6-43-VІ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(зарегистрированного в Реестре государственной регистрации нормативных правовых актов за № 3830, опубликовано 19 августа 2016 года в газете "Мақтаарал" и 25 августа 2016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"3" на "8" и в подпункте 15) цифру "9" на "10".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