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1b11" w14:textId="da11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районного коммунального имущества, передаваемого в управление акиму села,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8 августа 2017 года № 271. Зарегистрировано Департаментом юстиции Южно-Казахстанской области 23 августа 2017 года № 4196. Утратило силу постановлением акимата Казыгуртского района Туркестанской области от 10 сентября 2020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10.09.2020 № 232 (вводится в действие по истечении десяти календарных дней после его первог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Типовому 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коммунального имущества, передаваемого в управление акиму города районного значения, села, сельского округа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8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районного коммунального имущества, передаваемого в управление акиму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А. Турсынкул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7 года № 27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ого коммунального имущества, передаваемого в управление акимов сел, сельских округов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ые коммунальные юридические лица (детский сад, школа, дом культуры, библиотек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, закрепленное за районными коммунальными юридическими лицами (здание, служебный автотранспор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 района, в том числе обращенное (поступившее) в районную коммунальную собственнос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хозные недвижимые ве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шенные ве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ущество, перешедшее по праву на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мороч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надзорны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ольная построй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общего пользования и иное имущество, не закрепленное за районными коммунальными юридическими лицами (автомобильная дорога, улица населенного пункта, парк, сквер, место досуга, памятник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