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45cd" w14:textId="5114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2016 года № 59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19 апреля 2017 года № 77. Зарегистрировано Департаментом юстиции Южно-Казахстанской области 21 апреля 2017 года № 4071.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4007,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2016 года № 59 "О городском бюджете на 2017-2019 годы" (зарегистрировано в Реестре государственной регистрации нормативных правовых актов за № 3934, опубликовано 7 января 2017 года в газете "Кентау")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2017-2019 годы согласно приложениям 1 и 2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10 006 692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803 738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–14 935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9 157 926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10 086 991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-82 295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82 295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Байылдыр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Хантаги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Карнак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