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a37c" w14:textId="f29a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Арысского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9 февраля 2017 года № 10/66-VI. Зарегистрировано Департаментом юстиции Южно-Казахстанской области 21 февраля 2017 года № 3977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Арысский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2014 года № 36/216-V "О льготном проезде на общественном транспорте (кроме такси) обучающихся и воспитанников всех организаций образования очной формы обучения" (зарегистрированного в Реестре государственной регистрации нормативных правовых актов за № 2964, опубликованного 7 февраля 2015 года в газете "Арыс ақиқаты")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сентября 2016 года № 6/35-VІ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 (зарегистрированного в Реестре государственной регистрации нормативных правовых актов за № 3864, опубликованного 5 ноября 2016 года в газете "Арыс ақиқаты").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