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872b" w14:textId="04987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города Шардара и сельского округа Кауысбека Турысбекова Шардаринского района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Южно-Казахстанской области от 10 ноября 2017 года № 306 и решение Южно-Казахстанского областного маслихата от 23 октября 2017 года № 15/189-VI. Зарегистрировано Департаментом юстиции Южно-Казахстанской области 28 ноября 2017 года № 4279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совместного предложения акимата и маслихата Шардаринского района Южно-Казахстанской области,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города Шардара и сельского округа Кауысбека Турысбекова Шардаринского района Южно-Казахстанской области путем включения в административную границу города Шардара части земель сельского округа Кауысбека Турысбекова общей площадью 255,3 гектара.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Джамалов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