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ecf2" w14:textId="ab3e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12 февраля 2014 года № 275-V "Об утверждении регламента Курмангазинского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сентября 2017 года № 203-VI. Зарегистрировано Департаментом юстиции Атырауской области 24 октября 2017 года № 3973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февраля 2014 года № 275-V "Об утверждении регламента Курмангазинского районного маслихата" (зарегистрировано в реестре государственной регистрации нормативных правовых актов за № 2875, опубликовано 10 апреля 2014 года в районной газете "Серпер").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