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7c43" w14:textId="2857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Уильского сельского округа Кызылкогинского района Атырауской области от 22 июня 2017 года № 11. Зарегистрировано Департаментом юстиции Атырауской области 17 июля 2017 года № 3912. Утратило силу решением акима Уильского сельского округа Кызылкогинского района Атырауской области от 15 ноября 2017 года № 25</w:t>
      </w:r>
    </w:p>
    <w:p>
      <w:pPr>
        <w:spacing w:after="0"/>
        <w:ind w:left="0"/>
        <w:jc w:val="both"/>
      </w:pPr>
      <w:r>
        <w:rPr>
          <w:rFonts w:ascii="Times New Roman"/>
          <w:b w:val="false"/>
          <w:i w:val="false"/>
          <w:color w:val="ff0000"/>
          <w:sz w:val="28"/>
        </w:rPr>
        <w:t xml:space="preserve">
      Сноска. Утратило силу решением акима Уильского сельского округа Кызылкогинского района Атырауской области от 15.11.2017 № </w:t>
      </w:r>
      <w:r>
        <w:rPr>
          <w:rFonts w:ascii="Times New Roman"/>
          <w:b w:val="false"/>
          <w:i w:val="false"/>
          <w:color w:val="ff0000"/>
          <w:sz w:val="28"/>
        </w:rPr>
        <w:t>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29 мая 2017 года № 97, аким Уильского сельского округа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бешенство у одного крупного рогатого скота в селе Жаскайрат установить ограничительные мероприятия на дома № 1/1, 1/2, 2/1, 2/2 расположенные по улице Камиса Карасартовой.</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825"/>
        <w:gridCol w:w="4175"/>
      </w:tblGrid>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округа:</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Жексенов</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"Кызылкогинская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"____" ___________________ 2017 года</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руководителя</w:t>
            </w:r>
            <w:r>
              <w:br/>
            </w:r>
            <w:r>
              <w:rPr>
                <w:rFonts w:ascii="Times New Roman"/>
                <w:b w:val="false"/>
                <w:i/>
                <w:color w:val="000000"/>
                <w:sz w:val="20"/>
              </w:rPr>
              <w:t>Республиканского государственного учреждения</w:t>
            </w:r>
            <w:r>
              <w:br/>
            </w:r>
            <w:r>
              <w:rPr>
                <w:rFonts w:ascii="Times New Roman"/>
                <w:b w:val="false"/>
                <w:i/>
                <w:color w:val="000000"/>
                <w:sz w:val="20"/>
              </w:rPr>
              <w:t>"Кзылкугинское районное Управление охраны</w:t>
            </w:r>
            <w:r>
              <w:br/>
            </w:r>
            <w:r>
              <w:rPr>
                <w:rFonts w:ascii="Times New Roman"/>
                <w:b w:val="false"/>
                <w:i/>
                <w:color w:val="000000"/>
                <w:sz w:val="20"/>
              </w:rPr>
              <w:t>общественного здоровья Департамента охраны</w:t>
            </w:r>
            <w:r>
              <w:br/>
            </w:r>
            <w:r>
              <w:rPr>
                <w:rFonts w:ascii="Times New Roman"/>
                <w:b w:val="false"/>
                <w:i/>
                <w:color w:val="000000"/>
                <w:sz w:val="20"/>
              </w:rPr>
              <w:t>общественного здоровья Атырауской области</w:t>
            </w:r>
            <w:r>
              <w:br/>
            </w:r>
            <w:r>
              <w:rPr>
                <w:rFonts w:ascii="Times New Roman"/>
                <w:b w:val="false"/>
                <w:i/>
                <w:color w:val="000000"/>
                <w:sz w:val="20"/>
              </w:rPr>
              <w:t>Комитета 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br/>
            </w:r>
            <w:r>
              <w:rPr>
                <w:rFonts w:ascii="Times New Roman"/>
                <w:b w:val="false"/>
                <w:i/>
                <w:color w:val="000000"/>
                <w:sz w:val="20"/>
              </w:rPr>
              <w:t>"____" ___________________ 2017 года</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