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1629" w14:textId="0031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29 сентября 2017 года № 163. Зарегистрировано Департаментом юстиции Атырауской области 24 октября 2017 года № 3975. Утратило силу решением Атырауского городского маслихата Атырауской области от 6 сентября 2022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06.09.2022 года № </w:t>
      </w:r>
      <w:r>
        <w:rPr>
          <w:rFonts w:ascii="Times New Roman"/>
          <w:b w:val="false"/>
          <w:i w:val="false"/>
          <w:color w:val="ff0000"/>
          <w:sz w:val="28"/>
        </w:rPr>
        <w:t>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на территории города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(К. Джауымбаев) по вопросам экологии, развития сельскогохозяйства, энергетики, жилищных отношений и автомобильных дорог.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сентября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на территории города Атырау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Жылыойского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города Атырау".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"Правилами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экологиеского законодательства Республики Казахстан за счет средств местного бюджета.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