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9e47" w14:textId="a479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Атырауского городского маслихата Атырауской области от 14 августа 2017 года № 144. Зарегистрировано Департаментом юстиции Атырауской области 07 сентября 2017 года № 3941. Утратило силу решением маслихата города Атырау Атырауской области от 27 сентября 2023 года № 55</w:t>
      </w:r>
    </w:p>
    <w:p>
      <w:pPr>
        <w:spacing w:after="0"/>
        <w:ind w:left="0"/>
        <w:jc w:val="both"/>
      </w:pPr>
      <w:r>
        <w:rPr>
          <w:rFonts w:ascii="Times New Roman"/>
          <w:b w:val="false"/>
          <w:i w:val="false"/>
          <w:color w:val="ff0000"/>
          <w:sz w:val="28"/>
        </w:rPr>
        <w:t xml:space="preserve">
      Сноска. Утратило силу решением маслихата города Атырау Атырауской области от 27.09.2023 № </w:t>
      </w:r>
      <w:r>
        <w:rPr>
          <w:rFonts w:ascii="Times New Roman"/>
          <w:b w:val="false"/>
          <w:i w:val="false"/>
          <w:color w:val="ff0000"/>
          <w:sz w:val="28"/>
        </w:rPr>
        <w:t>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Атырауский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комисcию (М. Амиргалиев) по вопросам социальной сферы, гендерной и молодежной политики, соблюдения законодательства и депутатской этики.</w:t>
      </w:r>
    </w:p>
    <w:bookmarkEnd w:id="2"/>
    <w:bookmarkStart w:name="z7"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ХІV сессии,</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rPr>
                <w:rFonts w:ascii="Times New Roman"/>
                <w:b w:val="false"/>
                <w:i w:val="false"/>
                <w:color w:val="000000"/>
                <w:sz w:val="20"/>
              </w:rPr>
              <w:t xml:space="preserve"> городского маслихата № 144</w:t>
            </w:r>
            <w:r>
              <w:rPr>
                <w:rFonts w:ascii="Times New Roman"/>
                <w:b w:val="false"/>
                <w:i w:val="false"/>
                <w:color w:val="000000"/>
                <w:sz w:val="20"/>
              </w:rPr>
              <w:t xml:space="preserve"> от 14 августа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Утвержденный решением </w:t>
            </w:r>
            <w:r>
              <w:rPr>
                <w:rFonts w:ascii="Times New Roman"/>
                <w:b w:val="false"/>
                <w:i w:val="false"/>
                <w:color w:val="000000"/>
                <w:sz w:val="20"/>
              </w:rPr>
              <w:t>городского маслихата № 144</w:t>
            </w:r>
            <w:r>
              <w:rPr>
                <w:rFonts w:ascii="Times New Roman"/>
                <w:b w:val="false"/>
                <w:i w:val="false"/>
                <w:color w:val="000000"/>
                <w:sz w:val="20"/>
              </w:rPr>
              <w:t xml:space="preserve"> от 14 августа 2017 года</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ff0000"/>
          <w:sz w:val="28"/>
        </w:rPr>
        <w:t xml:space="preserve">
      Сноска. Приложение - в редакции решения Атырауского городского маслихата Атырауской области от 24.05.2022 № </w:t>
      </w:r>
      <w:r>
        <w:rPr>
          <w:rFonts w:ascii="Times New Roman"/>
          <w:b w:val="false"/>
          <w:i w:val="false"/>
          <w:color w:val="ff0000"/>
          <w:sz w:val="28"/>
        </w:rPr>
        <w:t>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End w:id="5"/>
    <w:bookmarkStart w:name="z15"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6"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7"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Атырау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8"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Атырауской области";</w:t>
      </w:r>
    </w:p>
    <w:bookmarkEnd w:id="9"/>
    <w:bookmarkStart w:name="z19"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0"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1"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2" w:id="13"/>
    <w:p>
      <w:pPr>
        <w:spacing w:after="0"/>
        <w:ind w:left="0"/>
        <w:jc w:val="both"/>
      </w:pPr>
      <w:r>
        <w:rPr>
          <w:rFonts w:ascii="Times New Roman"/>
          <w:b w:val="false"/>
          <w:i w:val="false"/>
          <w:color w:val="000000"/>
          <w:sz w:val="28"/>
        </w:rPr>
        <w:t>
      7) уполномоченный орган – государственное учреждение "Атырауский городской отдел занятости, социальных программ и регистрации актов гражданского состояния";</w:t>
      </w:r>
    </w:p>
    <w:bookmarkEnd w:id="13"/>
    <w:bookmarkStart w:name="z23" w:id="14"/>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4"/>
    <w:bookmarkStart w:name="z24"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25"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6"/>
    <w:bookmarkStart w:name="z26" w:id="17"/>
    <w:p>
      <w:pPr>
        <w:spacing w:after="0"/>
        <w:ind w:left="0"/>
        <w:jc w:val="both"/>
      </w:pPr>
      <w:r>
        <w:rPr>
          <w:rFonts w:ascii="Times New Roman"/>
          <w:b w:val="false"/>
          <w:i w:val="false"/>
          <w:color w:val="000000"/>
          <w:sz w:val="28"/>
        </w:rPr>
        <w:t xml:space="preserve">
      4. Социальная помощь назначается лицам, указанным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27"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28"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29"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и (или) периодически (ежемесячно) в виде денежных выплат следующим категориям граждан:</w:t>
      </w:r>
    </w:p>
    <w:bookmarkEnd w:id="20"/>
    <w:bookmarkStart w:name="z30" w:id="21"/>
    <w:p>
      <w:pPr>
        <w:spacing w:after="0"/>
        <w:ind w:left="0"/>
        <w:jc w:val="both"/>
      </w:pPr>
      <w:r>
        <w:rPr>
          <w:rFonts w:ascii="Times New Roman"/>
          <w:b w:val="false"/>
          <w:i w:val="false"/>
          <w:color w:val="000000"/>
          <w:sz w:val="28"/>
        </w:rPr>
        <w:t>
      1) День защитника Отечества - 7 мая:</w:t>
      </w:r>
    </w:p>
    <w:bookmarkEnd w:id="21"/>
    <w:bookmarkStart w:name="z31" w:id="2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единовременно в размере 100 000 (сто тысяч) тенге;</w:t>
      </w:r>
    </w:p>
    <w:bookmarkEnd w:id="22"/>
    <w:bookmarkStart w:name="z32" w:id="2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единовременно в размере 150 000 (сто пятьдесят тысяч) тенге и ежемесячно 35 000 (тридцать пять тысяч) тенге;</w:t>
      </w:r>
    </w:p>
    <w:bookmarkEnd w:id="23"/>
    <w:bookmarkStart w:name="z33" w:id="2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w:t>
      </w:r>
    </w:p>
    <w:bookmarkEnd w:id="24"/>
    <w:bookmarkStart w:name="z34" w:id="25"/>
    <w:p>
      <w:pPr>
        <w:spacing w:after="0"/>
        <w:ind w:left="0"/>
        <w:jc w:val="both"/>
      </w:pPr>
      <w:r>
        <w:rPr>
          <w:rFonts w:ascii="Times New Roman"/>
          <w:b w:val="false"/>
          <w:i w:val="false"/>
          <w:color w:val="000000"/>
          <w:sz w:val="28"/>
        </w:rPr>
        <w:t>
      военнослужащим летнего состава, совершавшим вылеты на боевые задания в Афганистан с территории бывшего Союза ССР - единовременно в размере 100 000 (сто тысяч) тенге;</w:t>
      </w:r>
    </w:p>
    <w:bookmarkEnd w:id="25"/>
    <w:bookmarkStart w:name="z35" w:id="26"/>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единовременно в размере 100 000 (сто тысяч) тенге;</w:t>
      </w:r>
    </w:p>
    <w:bookmarkEnd w:id="26"/>
    <w:bookmarkStart w:name="z36" w:id="2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150 000 (сто пятьдесят тысяч) тенге и ежемесячно 30 000 (тридцать тысяч) тенге;</w:t>
      </w:r>
    </w:p>
    <w:bookmarkEnd w:id="27"/>
    <w:bookmarkStart w:name="z37" w:id="2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150 000 (сто пятьдесят тысяч) тенге и ежемесячно 30 000 (тридцать тысяч) тенге;</w:t>
      </w:r>
    </w:p>
    <w:bookmarkEnd w:id="28"/>
    <w:bookmarkStart w:name="z38" w:id="29"/>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 единовременно в размере 150 000 (сто пятьдесят тысяч) тенге и ежемесячно 30 000 (тридцать тысяч) тенге;</w:t>
      </w:r>
    </w:p>
    <w:bookmarkEnd w:id="29"/>
    <w:bookmarkStart w:name="z39" w:id="30"/>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единовременно в размере 100 000 (сто тысяч) тенге;</w:t>
      </w:r>
    </w:p>
    <w:bookmarkEnd w:id="30"/>
    <w:bookmarkStart w:name="z40" w:id="3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w:t>
      </w:r>
    </w:p>
    <w:bookmarkEnd w:id="31"/>
    <w:bookmarkStart w:name="z41" w:id="3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30 000 (тридцать тысяч) тенге;</w:t>
      </w:r>
    </w:p>
    <w:bookmarkEnd w:id="32"/>
    <w:bookmarkStart w:name="z42" w:id="33"/>
    <w:p>
      <w:pPr>
        <w:spacing w:after="0"/>
        <w:ind w:left="0"/>
        <w:jc w:val="both"/>
      </w:pPr>
      <w:r>
        <w:rPr>
          <w:rFonts w:ascii="Times New Roman"/>
          <w:b w:val="false"/>
          <w:i w:val="false"/>
          <w:color w:val="000000"/>
          <w:sz w:val="28"/>
        </w:rPr>
        <w:t>
      семьям военнослужащим,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единовременно в размере 100 000 (сто тысяч) тенге и ежемесячно в размере - 15 000 (десять тысяч) тенге;</w:t>
      </w:r>
    </w:p>
    <w:bookmarkEnd w:id="33"/>
    <w:bookmarkStart w:name="z43" w:id="3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30 000 (тридцать тысяч) тенге;</w:t>
      </w:r>
    </w:p>
    <w:bookmarkEnd w:id="34"/>
    <w:bookmarkStart w:name="z44" w:id="35"/>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единовременно в размере 100 000 (сто тысяч) тенге;</w:t>
      </w:r>
    </w:p>
    <w:bookmarkEnd w:id="35"/>
    <w:bookmarkStart w:name="z45" w:id="36"/>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единовременно в размере 100 000 (сто тысяч) тенге.</w:t>
      </w:r>
    </w:p>
    <w:bookmarkEnd w:id="36"/>
    <w:bookmarkStart w:name="z46" w:id="37"/>
    <w:p>
      <w:pPr>
        <w:spacing w:after="0"/>
        <w:ind w:left="0"/>
        <w:jc w:val="both"/>
      </w:pPr>
      <w:r>
        <w:rPr>
          <w:rFonts w:ascii="Times New Roman"/>
          <w:b w:val="false"/>
          <w:i w:val="false"/>
          <w:color w:val="000000"/>
          <w:sz w:val="28"/>
        </w:rPr>
        <w:t>
      2) День Победы - 9 мая:</w:t>
      </w:r>
    </w:p>
    <w:bookmarkEnd w:id="37"/>
    <w:bookmarkStart w:name="z47" w:id="3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 единовременно в размере 1 000 000 (один миллион) тенге и ежемесячно 15 000 (пятнадцать тысяч) тенге;</w:t>
      </w:r>
    </w:p>
    <w:bookmarkEnd w:id="38"/>
    <w:bookmarkStart w:name="z48" w:id="39"/>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единовременно в размере 1 000 000 (один миллион) тенге и ежемесячно 15 000 (пятнадцать тысяч) тенге;</w:t>
      </w:r>
    </w:p>
    <w:bookmarkEnd w:id="39"/>
    <w:bookmarkStart w:name="z49"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bookmarkEnd w:id="40"/>
    <w:bookmarkStart w:name="z50" w:id="4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bookmarkEnd w:id="41"/>
    <w:bookmarkStart w:name="z51" w:id="4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w:t>
      </w:r>
    </w:p>
    <w:bookmarkEnd w:id="42"/>
    <w:bookmarkStart w:name="z52" w:id="4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w:t>
      </w:r>
    </w:p>
    <w:bookmarkEnd w:id="43"/>
    <w:bookmarkStart w:name="z53" w:id="4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единовременно в размере 100000 (сто тысяч) тенге;</w:t>
      </w:r>
    </w:p>
    <w:bookmarkEnd w:id="44"/>
    <w:bookmarkStart w:name="z54" w:id="45"/>
    <w:p>
      <w:pPr>
        <w:spacing w:after="0"/>
        <w:ind w:left="0"/>
        <w:jc w:val="both"/>
      </w:pPr>
      <w:r>
        <w:rPr>
          <w:rFonts w:ascii="Times New Roman"/>
          <w:b w:val="false"/>
          <w:i w:val="false"/>
          <w:color w:val="000000"/>
          <w:sz w:val="28"/>
        </w:rPr>
        <w:t>
      гражданам, работавших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в размере 60 000 (шестьдесят тысяч) тенге;</w:t>
      </w:r>
    </w:p>
    <w:bookmarkEnd w:id="45"/>
    <w:bookmarkStart w:name="z55" w:id="4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1 000 000 (один миллион) тенге;</w:t>
      </w:r>
    </w:p>
    <w:bookmarkEnd w:id="46"/>
    <w:bookmarkStart w:name="z56" w:id="4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единовременно в размере 150 000 (сто пятьдесят тысяч) тенге и ежемесячно 35 000 (тридцать пять тысяч) тенге;</w:t>
      </w:r>
    </w:p>
    <w:bookmarkEnd w:id="47"/>
    <w:bookmarkStart w:name="z57" w:id="48"/>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единовременно в размере 100 000 (сто тысяч) тенге;</w:t>
      </w:r>
    </w:p>
    <w:bookmarkEnd w:id="48"/>
    <w:bookmarkStart w:name="z58" w:id="4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w:t>
      </w:r>
    </w:p>
    <w:bookmarkEnd w:id="49"/>
    <w:bookmarkStart w:name="z59" w:id="50"/>
    <w:p>
      <w:pPr>
        <w:spacing w:after="0"/>
        <w:ind w:left="0"/>
        <w:jc w:val="both"/>
      </w:pPr>
      <w:r>
        <w:rPr>
          <w:rFonts w:ascii="Times New Roman"/>
          <w:b w:val="false"/>
          <w:i w:val="false"/>
          <w:color w:val="000000"/>
          <w:sz w:val="28"/>
        </w:rPr>
        <w:t>
      лицам,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150 000 (сто пятьдесят тысяч) тенге и ежемесячно 35 000 (тридцать пять тысяч) тенге;</w:t>
      </w:r>
    </w:p>
    <w:bookmarkEnd w:id="50"/>
    <w:bookmarkStart w:name="z60" w:id="51"/>
    <w:p>
      <w:pPr>
        <w:spacing w:after="0"/>
        <w:ind w:left="0"/>
        <w:jc w:val="both"/>
      </w:pPr>
      <w:r>
        <w:rPr>
          <w:rFonts w:ascii="Times New Roman"/>
          <w:b w:val="false"/>
          <w:i w:val="false"/>
          <w:color w:val="000000"/>
          <w:sz w:val="28"/>
        </w:rPr>
        <w:t>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100 000 (сто тысяч) тенге и ежемесячно 10 000 (десять тысяч) тенге;</w:t>
      </w:r>
    </w:p>
    <w:bookmarkEnd w:id="51"/>
    <w:bookmarkStart w:name="z61" w:id="5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30 000 (тридцать тысяч) тенге;</w:t>
      </w:r>
    </w:p>
    <w:bookmarkEnd w:id="52"/>
    <w:bookmarkStart w:name="z62" w:id="53"/>
    <w:p>
      <w:pPr>
        <w:spacing w:after="0"/>
        <w:ind w:left="0"/>
        <w:jc w:val="both"/>
      </w:pPr>
      <w:r>
        <w:rPr>
          <w:rFonts w:ascii="Times New Roman"/>
          <w:b w:val="false"/>
          <w:i w:val="false"/>
          <w:color w:val="000000"/>
          <w:sz w:val="28"/>
        </w:rPr>
        <w:t>
      семьям военнослужащих, партизанов, подпольщиков, лиц, указанных в статьях 4 - 6 настоящего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100 000 (сто тысяч) тенге;</w:t>
      </w:r>
    </w:p>
    <w:bookmarkEnd w:id="53"/>
    <w:bookmarkStart w:name="z63" w:id="5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единовременно в размере 30 000 (тридцать тысяч) тенге;</w:t>
      </w:r>
    </w:p>
    <w:bookmarkEnd w:id="54"/>
    <w:bookmarkStart w:name="z64" w:id="5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100 000 (сто тысяч) тенге;</w:t>
      </w:r>
    </w:p>
    <w:bookmarkEnd w:id="55"/>
    <w:bookmarkStart w:name="z65" w:id="56"/>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100 000 (сто тысяч) тенге;</w:t>
      </w:r>
    </w:p>
    <w:bookmarkEnd w:id="56"/>
    <w:bookmarkStart w:name="z66" w:id="57"/>
    <w:p>
      <w:pPr>
        <w:spacing w:after="0"/>
        <w:ind w:left="0"/>
        <w:jc w:val="both"/>
      </w:pPr>
      <w:r>
        <w:rPr>
          <w:rFonts w:ascii="Times New Roman"/>
          <w:b w:val="false"/>
          <w:i w:val="false"/>
          <w:color w:val="000000"/>
          <w:sz w:val="28"/>
        </w:rPr>
        <w:t>
      супругам (супругов) умерших инвалидов Великой Отечественной войны или лицам, приравненных по льготам к инвалидам Великой Отечественной войны, а также супругам (супругов) умерших участников Великой Отечественной войны, партизанам, подпольщикам, гражданинам,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w:t>
      </w:r>
    </w:p>
    <w:bookmarkEnd w:id="57"/>
    <w:bookmarkStart w:name="z67" w:id="5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150 000 (сто пятьдесят тысяч) тенге и ежемесячно 35 000 (тридцать пять тысяч) тенге;</w:t>
      </w:r>
    </w:p>
    <w:bookmarkEnd w:id="58"/>
    <w:bookmarkStart w:name="z68" w:id="59"/>
    <w:p>
      <w:pPr>
        <w:spacing w:after="0"/>
        <w:ind w:left="0"/>
        <w:jc w:val="both"/>
      </w:pPr>
      <w:r>
        <w:rPr>
          <w:rFonts w:ascii="Times New Roman"/>
          <w:b w:val="false"/>
          <w:i w:val="false"/>
          <w:color w:val="000000"/>
          <w:sz w:val="28"/>
        </w:rPr>
        <w:t>
      детям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 - единовременно в размере 30 000 (тридцать тысяч) тенге;</w:t>
      </w:r>
    </w:p>
    <w:bookmarkEnd w:id="59"/>
    <w:bookmarkStart w:name="z69" w:id="60"/>
    <w:p>
      <w:pPr>
        <w:spacing w:after="0"/>
        <w:ind w:left="0"/>
        <w:jc w:val="both"/>
      </w:pPr>
      <w:r>
        <w:rPr>
          <w:rFonts w:ascii="Times New Roman"/>
          <w:b w:val="false"/>
          <w:i w:val="false"/>
          <w:color w:val="000000"/>
          <w:sz w:val="28"/>
        </w:rPr>
        <w:t>
      родителям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в размере 30 000 (тридцать тысяч) тенге.</w:t>
      </w:r>
    </w:p>
    <w:bookmarkEnd w:id="60"/>
    <w:bookmarkStart w:name="z70" w:id="61"/>
    <w:p>
      <w:pPr>
        <w:spacing w:after="0"/>
        <w:ind w:left="0"/>
        <w:jc w:val="both"/>
      </w:pPr>
      <w:r>
        <w:rPr>
          <w:rFonts w:ascii="Times New Roman"/>
          <w:b w:val="false"/>
          <w:i w:val="false"/>
          <w:color w:val="000000"/>
          <w:sz w:val="28"/>
        </w:rPr>
        <w:t>
      3) День Конституции Республики Казахстан - 30 августа:</w:t>
      </w:r>
    </w:p>
    <w:bookmarkEnd w:id="61"/>
    <w:bookmarkStart w:name="z71" w:id="62"/>
    <w:p>
      <w:pPr>
        <w:spacing w:after="0"/>
        <w:ind w:left="0"/>
        <w:jc w:val="both"/>
      </w:pPr>
      <w:r>
        <w:rPr>
          <w:rFonts w:ascii="Times New Roman"/>
          <w:b w:val="false"/>
          <w:i w:val="false"/>
          <w:color w:val="000000"/>
          <w:sz w:val="28"/>
        </w:rPr>
        <w:t>
      инвалидам всех групп, детям инвалидам до шестнадцати лет и детям инвалидам первой, второй, третьей группы с шестнадцати до восемнадцати лет единовременно без учета среднедушевого дохода –в размере 50 000 (пятьдесят тысяч) тенге.</w:t>
      </w:r>
    </w:p>
    <w:bookmarkEnd w:id="62"/>
    <w:bookmarkStart w:name="z72" w:id="63"/>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63"/>
    <w:bookmarkStart w:name="z73" w:id="64"/>
    <w:p>
      <w:pPr>
        <w:spacing w:after="0"/>
        <w:ind w:left="0"/>
        <w:jc w:val="both"/>
      </w:pPr>
      <w:r>
        <w:rPr>
          <w:rFonts w:ascii="Times New Roman"/>
          <w:b w:val="false"/>
          <w:i w:val="false"/>
          <w:color w:val="000000"/>
          <w:sz w:val="28"/>
        </w:rPr>
        <w:t>
      1) инвалидам всех категорий, со среднедушевым доходом, не превышающим 2 (двух) кратной величину прожиточного минимума, установленного по Атырауской области, единовременно в размере 50 (пятьдесять) месячных расчетных показателей в пределах средств, предусмотренных бюджетом на текущий финансовый год;</w:t>
      </w:r>
    </w:p>
    <w:bookmarkEnd w:id="64"/>
    <w:bookmarkStart w:name="z74" w:id="65"/>
    <w:p>
      <w:pPr>
        <w:spacing w:after="0"/>
        <w:ind w:left="0"/>
        <w:jc w:val="both"/>
      </w:pPr>
      <w:r>
        <w:rPr>
          <w:rFonts w:ascii="Times New Roman"/>
          <w:b w:val="false"/>
          <w:i w:val="false"/>
          <w:color w:val="000000"/>
          <w:sz w:val="28"/>
        </w:rPr>
        <w:t>
      2) гражданину (семье) по причине ущерба ему (ей) либо его (ее) имуществу вследствие стихийного бедствия или пожара – единовременно в размере в пределах до 1 500 (тысяча пятьсот)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65"/>
    <w:bookmarkStart w:name="z75" w:id="66"/>
    <w:p>
      <w:pPr>
        <w:spacing w:after="0"/>
        <w:ind w:left="0"/>
        <w:jc w:val="both"/>
      </w:pPr>
      <w:r>
        <w:rPr>
          <w:rFonts w:ascii="Times New Roman"/>
          <w:b w:val="false"/>
          <w:i w:val="false"/>
          <w:color w:val="000000"/>
          <w:sz w:val="28"/>
        </w:rPr>
        <w:t>
      3) граждане (семьи), среднедушевой доход которых не превышает установленного порога, единовременно в кратном отношении к прожиточному минимуму - в размере 15 (пятнадцать) месячных расчетных показателей;</w:t>
      </w:r>
    </w:p>
    <w:bookmarkEnd w:id="66"/>
    <w:bookmarkStart w:name="z76" w:id="67"/>
    <w:p>
      <w:pPr>
        <w:spacing w:after="0"/>
        <w:ind w:left="0"/>
        <w:jc w:val="both"/>
      </w:pPr>
      <w:r>
        <w:rPr>
          <w:rFonts w:ascii="Times New Roman"/>
          <w:b w:val="false"/>
          <w:i w:val="false"/>
          <w:color w:val="000000"/>
          <w:sz w:val="28"/>
        </w:rPr>
        <w:t>
      4) лицам состоящих на учете службы пробации, а также лиц, освобожденных из учреждений уголовно-исполнительной системы без учета доходов, единовременно -в размере 15 (пятнадцать) месячных расчетных показателей;</w:t>
      </w:r>
    </w:p>
    <w:bookmarkEnd w:id="67"/>
    <w:bookmarkStart w:name="z77" w:id="68"/>
    <w:p>
      <w:pPr>
        <w:spacing w:after="0"/>
        <w:ind w:left="0"/>
        <w:jc w:val="both"/>
      </w:pPr>
      <w:r>
        <w:rPr>
          <w:rFonts w:ascii="Times New Roman"/>
          <w:b w:val="false"/>
          <w:i w:val="false"/>
          <w:color w:val="000000"/>
          <w:sz w:val="28"/>
        </w:rPr>
        <w:t>
      5)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bookmarkEnd w:id="68"/>
    <w:bookmarkStart w:name="z78" w:id="69"/>
    <w:p>
      <w:pPr>
        <w:spacing w:after="0"/>
        <w:ind w:left="0"/>
        <w:jc w:val="both"/>
      </w:pPr>
      <w:r>
        <w:rPr>
          <w:rFonts w:ascii="Times New Roman"/>
          <w:b w:val="false"/>
          <w:i w:val="false"/>
          <w:color w:val="000000"/>
          <w:sz w:val="28"/>
        </w:rPr>
        <w:t>
      лицам, страдающим злокачественными новообразованием состоящим на диспансерном учете, без учета доходов, единовременно - в размере 15 (пятнадцать) месячных расчетных показателей;</w:t>
      </w:r>
    </w:p>
    <w:bookmarkEnd w:id="69"/>
    <w:bookmarkStart w:name="z79" w:id="70"/>
    <w:p>
      <w:pPr>
        <w:spacing w:after="0"/>
        <w:ind w:left="0"/>
        <w:jc w:val="both"/>
      </w:pPr>
      <w:r>
        <w:rPr>
          <w:rFonts w:ascii="Times New Roman"/>
          <w:b w:val="false"/>
          <w:i w:val="false"/>
          <w:color w:val="000000"/>
          <w:sz w:val="28"/>
        </w:rPr>
        <w:t>
      лицам, больным с различной формой туберкулеза, согласно списку лечебного учреждения, предоставляемого ежемесячно, на период амбулаторного лечения, без учета доходов в размере 10 месячных расчетных показателей;</w:t>
      </w:r>
    </w:p>
    <w:bookmarkEnd w:id="70"/>
    <w:bookmarkStart w:name="z80" w:id="71"/>
    <w:p>
      <w:pPr>
        <w:spacing w:after="0"/>
        <w:ind w:left="0"/>
        <w:jc w:val="both"/>
      </w:pPr>
      <w:r>
        <w:rPr>
          <w:rFonts w:ascii="Times New Roman"/>
          <w:b w:val="false"/>
          <w:i w:val="false"/>
          <w:color w:val="000000"/>
          <w:sz w:val="28"/>
        </w:rPr>
        <w:t>
      детям, инфицированным вирусом иммунодефицита человека, ежемесячно в размере 2 (двух) прожиточных минимумов по Республике Казахстан;</w:t>
      </w:r>
    </w:p>
    <w:bookmarkEnd w:id="71"/>
    <w:bookmarkStart w:name="z81" w:id="72"/>
    <w:p>
      <w:pPr>
        <w:spacing w:after="0"/>
        <w:ind w:left="0"/>
        <w:jc w:val="both"/>
      </w:pPr>
      <w:r>
        <w:rPr>
          <w:rFonts w:ascii="Times New Roman"/>
          <w:b w:val="false"/>
          <w:i w:val="false"/>
          <w:color w:val="000000"/>
          <w:sz w:val="28"/>
        </w:rPr>
        <w:t>
      6) родителям или иным законным представителям детей-инвалидов и лицам, сопровождающим инвалидов 1 группы на санаторно-курортное лечение единовременно без учета среднедушевого дохода в размере 55 (пятидесяти пяти) месячных расчетных показателей на основании заявления с приложением документов, предусмотренных пунктом 13 Типовых правил.</w:t>
      </w:r>
    </w:p>
    <w:bookmarkEnd w:id="72"/>
    <w:bookmarkStart w:name="z82" w:id="73"/>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3"/>
    <w:bookmarkStart w:name="z83" w:id="74"/>
    <w:p>
      <w:pPr>
        <w:spacing w:after="0"/>
        <w:ind w:left="0"/>
        <w:jc w:val="both"/>
      </w:pPr>
      <w:r>
        <w:rPr>
          <w:rFonts w:ascii="Times New Roman"/>
          <w:b w:val="false"/>
          <w:i w:val="false"/>
          <w:color w:val="000000"/>
          <w:sz w:val="28"/>
        </w:rPr>
        <w:t>
      8. Порядок оказания социальной определяется согласно Типовым правилам.</w:t>
      </w:r>
    </w:p>
    <w:bookmarkEnd w:id="74"/>
    <w:bookmarkStart w:name="z84" w:id="7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5"/>
    <w:bookmarkStart w:name="z85" w:id="7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Атырау на текущий финансовый год.</w:t>
      </w:r>
    </w:p>
    <w:bookmarkEnd w:id="76"/>
    <w:bookmarkStart w:name="z86" w:id="77"/>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7"/>
    <w:bookmarkStart w:name="z87" w:id="78"/>
    <w:p>
      <w:pPr>
        <w:spacing w:after="0"/>
        <w:ind w:left="0"/>
        <w:jc w:val="left"/>
      </w:pPr>
      <w:r>
        <w:rPr>
          <w:rFonts w:ascii="Times New Roman"/>
          <w:b/>
          <w:i w:val="false"/>
          <w:color w:val="000000"/>
        </w:rPr>
        <w:t xml:space="preserve"> Глава 3. Заключительное положение.</w:t>
      </w:r>
    </w:p>
    <w:bookmarkEnd w:id="78"/>
    <w:bookmarkStart w:name="z88" w:id="79"/>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