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1e1d" w14:textId="e361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осуществляются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7 февраля 2017 года № 21. Зарегистрировано Департаментом юстиции Атырауской области 27 февраля 2017 года № 3786.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энзоотических болезней животных, профилактика и диагностика которых осуществляются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Накпаева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"7" февраля 2017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"7" февраля 2017 года № 21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осуществляются за счет бюджетных средств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Болезни общие для разных видов животных: псороптоз, гельминтоз, фасциолез.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Болезни крупного рогатого скота: гиподерматоз.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Болезни лошадей: мыт.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3 в соответствии с постановлением акимата Атырауской области от 07.06.2018 №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Болезни крупного рогатого скота: пироплазмоз.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4 в соответствии с постановлением акимата Атырауской области от 14.07.2025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