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456" w14:textId="78ea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декабря 2017 года № 18/5. Зарегистрировано Департаментом юстиции Северо-Казахстанской области 9 января 2018 года № 4473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 в 2018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