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4165" w14:textId="65c4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6 марта 2017 года № 11/4. Зарегистрировано Департаментом юстиции Северо-Казахстанской области 28 марта 2017 года № 4116. Утратило силу решением Тимирязевского районного маслихата Северо-Казахстанской области от 23 декабря 2020 года № 50/3</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23.12.2020 </w:t>
      </w:r>
      <w:r>
        <w:rPr>
          <w:rFonts w:ascii="Times New Roman"/>
          <w:b w:val="false"/>
          <w:i w:val="false"/>
          <w:color w:val="ff0000"/>
          <w:sz w:val="28"/>
        </w:rPr>
        <w:t>№ 50/3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Тимирязевский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от 27 апреля 2016 года № 2/4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(опубликовано 3 июня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за № 3768 от 26 мая 2016 года)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Тимирязевского района,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следующей редакции:</w:t>
      </w:r>
    </w:p>
    <w:bookmarkEnd w:id="3"/>
    <w:bookmarkStart w:name="z8" w:id="4"/>
    <w:p>
      <w:pPr>
        <w:spacing w:after="0"/>
        <w:ind w:left="0"/>
        <w:jc w:val="both"/>
      </w:pPr>
      <w:r>
        <w:rPr>
          <w:rFonts w:ascii="Times New Roman"/>
          <w:b w:val="false"/>
          <w:i w:val="false"/>
          <w:color w:val="000000"/>
          <w:sz w:val="28"/>
        </w:rPr>
        <w:t>
      "8) уполномоченный орган – коммунальное государственное учреждение "Отдел занятости и социальных программ акимата Тимирязевского района Северо-Казахстанской области";";</w:t>
      </w:r>
    </w:p>
    <w:bookmarkEnd w:id="4"/>
    <w:bookmarkStart w:name="z9"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Тимирязевского района Северо-Казахстанской области через коммунальное государственное учреждение "Отдел занятости и социальных программ акимата Тимирязевского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Тимирязевского района,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7"/>
    <w:bookmarkStart w:name="z12" w:id="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XI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Жукеев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br/>
            </w:r>
            <w:r>
              <w:rPr>
                <w:rFonts w:ascii="Times New Roman"/>
                <w:b w:val="false"/>
                <w:i/>
                <w:color w:val="000000"/>
                <w:sz w:val="20"/>
              </w:rPr>
              <w:t>маслихата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13 марта 2017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Тимирязевского районного маслихата № 11/4 от 06 марта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20" w:id="9"/>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1213"/>
        <w:gridCol w:w="659"/>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 п/п</w:t>
            </w:r>
          </w:p>
          <w:bookmarkEnd w:id="10"/>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День вывода войск с территории Афганистана – 15 февраля</w:t>
            </w:r>
          </w:p>
          <w:bookmarkEnd w:id="11"/>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w:t>
            </w:r>
          </w:p>
          <w:bookmarkEnd w:id="12"/>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2</w:t>
            </w:r>
          </w:p>
          <w:bookmarkEnd w:id="13"/>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3</w:t>
            </w:r>
          </w:p>
          <w:bookmarkEnd w:id="14"/>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4</w:t>
            </w:r>
          </w:p>
          <w:bookmarkEnd w:id="15"/>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5</w:t>
            </w:r>
          </w:p>
          <w:bookmarkEnd w:id="16"/>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6</w:t>
            </w:r>
          </w:p>
          <w:bookmarkEnd w:id="17"/>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Международный женский день – 8 марта</w:t>
            </w:r>
          </w:p>
          <w:bookmarkEnd w:id="18"/>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w:t>
            </w:r>
          </w:p>
          <w:bookmarkEnd w:id="19"/>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bookmarkEnd w:id="20"/>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w:t>
            </w:r>
          </w:p>
          <w:bookmarkEnd w:id="21"/>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2</w:t>
            </w:r>
          </w:p>
          <w:bookmarkEnd w:id="22"/>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3</w:t>
            </w:r>
          </w:p>
          <w:bookmarkEnd w:id="23"/>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4</w:t>
            </w:r>
          </w:p>
          <w:bookmarkEnd w:id="24"/>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5</w:t>
            </w:r>
          </w:p>
          <w:bookmarkEnd w:id="25"/>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День защитника Отечества – 7 мая</w:t>
            </w:r>
          </w:p>
          <w:bookmarkEnd w:id="26"/>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2</w:t>
            </w:r>
          </w:p>
          <w:bookmarkEnd w:id="28"/>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День Победы – 9 мая</w:t>
            </w:r>
          </w:p>
          <w:bookmarkEnd w:id="29"/>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100 месячных</w:t>
            </w:r>
            <w:r>
              <w:br/>
            </w:r>
            <w:r>
              <w:rPr>
                <w:rFonts w:ascii="Times New Roman"/>
                <w:b w:val="false"/>
                <w:i w:val="false"/>
                <w:color w:val="000000"/>
                <w:sz w:val="20"/>
              </w:rPr>
              <w:t>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2</w:t>
            </w:r>
          </w:p>
          <w:bookmarkEnd w:id="31"/>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3</w:t>
            </w:r>
          </w:p>
          <w:bookmarkEnd w:id="32"/>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4</w:t>
            </w:r>
          </w:p>
          <w:bookmarkEnd w:id="33"/>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5</w:t>
            </w:r>
          </w:p>
          <w:bookmarkEnd w:id="34"/>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6</w:t>
            </w:r>
          </w:p>
          <w:bookmarkEnd w:id="35"/>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североморского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7</w:t>
            </w:r>
          </w:p>
          <w:bookmarkEnd w:id="36"/>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8</w:t>
            </w:r>
          </w:p>
          <w:bookmarkEnd w:id="37"/>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9</w:t>
            </w:r>
          </w:p>
          <w:bookmarkEnd w:id="38"/>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10</w:t>
            </w:r>
          </w:p>
          <w:bookmarkEnd w:id="39"/>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11</w:t>
            </w:r>
          </w:p>
          <w:bookmarkEnd w:id="40"/>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12</w:t>
            </w:r>
          </w:p>
          <w:bookmarkEnd w:id="41"/>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13</w:t>
            </w:r>
          </w:p>
          <w:bookmarkEnd w:id="42"/>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День памяти жертв политических репрессий и голода – 31 мая</w:t>
            </w:r>
          </w:p>
          <w:bookmarkEnd w:id="43"/>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w:t>
            </w:r>
          </w:p>
          <w:bookmarkEnd w:id="44"/>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2</w:t>
            </w:r>
          </w:p>
          <w:bookmarkEnd w:id="45"/>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1)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2)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3)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3</w:t>
            </w:r>
          </w:p>
          <w:bookmarkEnd w:id="46"/>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15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4</w:t>
            </w:r>
          </w:p>
          <w:bookmarkEnd w:id="47"/>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3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День Конституции Республики Казахстан – 30 августа</w:t>
            </w:r>
          </w:p>
          <w:bookmarkEnd w:id="48"/>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w:t>
            </w:r>
          </w:p>
          <w:bookmarkEnd w:id="49"/>
        </w:tc>
        <w:tc>
          <w:tcPr>
            <w:tcW w:w="1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10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