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c087" w14:textId="c7bc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маслихата Мамлютского района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12 мая 2017 года № 15/6. Зарегистрировано Департаментом юстиции Северо-Казахстанской области 19 июня 2017 года № 4226. Утратило силу решением маслихата Мамлютского района Северо-Казахстанской области от 10 июня 2020 года № 72/4</w:t>
      </w:r>
    </w:p>
    <w:p>
      <w:pPr>
        <w:spacing w:after="0"/>
        <w:ind w:left="0"/>
        <w:jc w:val="both"/>
      </w:pPr>
      <w:r>
        <w:rPr>
          <w:rFonts w:ascii="Times New Roman"/>
          <w:b w:val="false"/>
          <w:i w:val="false"/>
          <w:color w:val="ff0000"/>
          <w:sz w:val="28"/>
        </w:rPr>
        <w:t xml:space="preserve">
      Сноска. Утратило силу решением маслихата Мамлютского района Северо-Казахстанской области от 10.06.2020 </w:t>
      </w:r>
      <w:r>
        <w:rPr>
          <w:rFonts w:ascii="Times New Roman"/>
          <w:b w:val="false"/>
          <w:i w:val="false"/>
          <w:color w:val="ff0000"/>
          <w:sz w:val="28"/>
        </w:rPr>
        <w:t>№ 72/4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Мамлютского района Северо-Казахстанской области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коммунального государственного учреждения "Аппарат маслихата Мамлютского района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маслихата 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Прелгаускас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br/>
            </w:r>
            <w:r>
              <w:rPr>
                <w:rFonts w:ascii="Times New Roman"/>
                <w:b w:val="false"/>
                <w:i/>
                <w:color w:val="000000"/>
                <w:sz w:val="20"/>
              </w:rPr>
              <w:t>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Мамлютского района Северо-Казахстанской области от 12 мая 2017 года № 15/6</w:t>
            </w:r>
          </w:p>
        </w:tc>
      </w:tr>
    </w:tbl>
    <w:bookmarkStart w:name="z10"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маслихата Мамлютского района Северо-Казахстанской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маслихата Мамлютского района Северо-Казахстанской области" (далее - Правила) определяют порядок выдачи служебного удостоверения коммунального государственного учреждения "Аппарат маслихата Мамлютского района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маслихата Мамлютского района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Мамлютского района Северо-Казахстанской области.</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маслихата Мамлютского района Северо-Казахстанской области.</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порядку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кожзаменителя голубого цвета, размером 19 х7 сантиметров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КАЗАХСТАН"; под ними, отделяющиеся от текста красной отбивочной полосой, надписи "Солтүстік Қазақстан облысы Мамлют ауданы мәслихатының аппараты" коммуналдық мемлекеттік мекемесі, коммунальное государственное учреждение "Аппарат маслихата Мамлютского района Северо-Казахстанской области".</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сотрудником с составлением акта на списание и уничтожением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секретарем маслихата Мамлютского района Северо-Казахстанской области.</w:t>
      </w:r>
    </w:p>
    <w:bookmarkEnd w:id="32"/>
    <w:bookmarkStart w:name="z40"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выдачи служебного удостоверения коммунального государственного учреждения "Аппарат маслихата Мамлютского района Северо-Казахстанской области" и его описание</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маслихата Мамлютского района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745"/>
        <w:gridCol w:w="2125"/>
        <w:gridCol w:w="538"/>
        <w:gridCol w:w="538"/>
        <w:gridCol w:w="953"/>
        <w:gridCol w:w="4406"/>
        <w:gridCol w:w="2125"/>
        <w:gridCol w:w="33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p>
          <w:bookmarkEnd w:id="37"/>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w:t>
            </w:r>
          </w:p>
          <w:bookmarkEnd w:id="38"/>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w:t>
            </w:r>
          </w:p>
          <w:bookmarkEnd w:id="39"/>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0"/>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 маслихата Мамлютского района Северо-Казахстанской области" прошнуровывается, пронумеровывается и заверяется подписью и гербовой печатью кадровой службы.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выдачи служебного удостоверения коммунального государственного учреждения "Аппарат маслихата Мамлютского района Северо-Казахстанской области" и его описание</w:t>
            </w:r>
          </w:p>
        </w:tc>
      </w:tr>
    </w:tbl>
    <w:bookmarkStart w:name="z50" w:id="41"/>
    <w:p>
      <w:pPr>
        <w:spacing w:after="0"/>
        <w:ind w:left="0"/>
        <w:jc w:val="both"/>
      </w:pPr>
      <w:r>
        <w:rPr>
          <w:rFonts w:ascii="Times New Roman"/>
          <w:b w:val="false"/>
          <w:i w:val="false"/>
          <w:color w:val="000000"/>
          <w:sz w:val="28"/>
        </w:rPr>
        <w:t xml:space="preserve">
      Форма </w:t>
      </w:r>
    </w:p>
    <w:bookmarkEnd w:id="41"/>
    <w:bookmarkStart w:name="z51" w:id="42"/>
    <w:p>
      <w:pPr>
        <w:spacing w:after="0"/>
        <w:ind w:left="0"/>
        <w:jc w:val="both"/>
      </w:pPr>
      <w:r>
        <w:rPr>
          <w:rFonts w:ascii="Times New Roman"/>
          <w:b w:val="false"/>
          <w:i w:val="false"/>
          <w:color w:val="000000"/>
          <w:sz w:val="28"/>
        </w:rPr>
        <w:t>
      Наименование организации</w:t>
      </w:r>
    </w:p>
    <w:bookmarkEnd w:id="42"/>
    <w:bookmarkStart w:name="z52" w:id="43"/>
    <w:p>
      <w:pPr>
        <w:spacing w:after="0"/>
        <w:ind w:left="0"/>
        <w:jc w:val="left"/>
      </w:pPr>
      <w:r>
        <w:rPr>
          <w:rFonts w:ascii="Times New Roman"/>
          <w:b/>
          <w:i w:val="false"/>
          <w:color w:val="000000"/>
        </w:rPr>
        <w:t xml:space="preserve"> АКТ</w:t>
      </w:r>
    </w:p>
    <w:bookmarkEnd w:id="43"/>
    <w:bookmarkStart w:name="z53" w:id="44"/>
    <w:p>
      <w:pPr>
        <w:spacing w:after="0"/>
        <w:ind w:left="0"/>
        <w:jc w:val="both"/>
      </w:pPr>
      <w:r>
        <w:rPr>
          <w:rFonts w:ascii="Times New Roman"/>
          <w:b w:val="false"/>
          <w:i w:val="false"/>
          <w:color w:val="000000"/>
          <w:sz w:val="28"/>
        </w:rPr>
        <w:t>
       __________________ № ________ ___________</w:t>
      </w:r>
    </w:p>
    <w:bookmarkEnd w:id="44"/>
    <w:bookmarkStart w:name="z54" w:id="45"/>
    <w:p>
      <w:pPr>
        <w:spacing w:after="0"/>
        <w:ind w:left="0"/>
        <w:jc w:val="both"/>
      </w:pPr>
      <w:r>
        <w:rPr>
          <w:rFonts w:ascii="Times New Roman"/>
          <w:b w:val="false"/>
          <w:i w:val="false"/>
          <w:color w:val="000000"/>
          <w:sz w:val="28"/>
        </w:rPr>
        <w:t xml:space="preserve">
       место составления дата </w:t>
      </w:r>
    </w:p>
    <w:bookmarkEnd w:id="45"/>
    <w:bookmarkStart w:name="z55" w:id="46"/>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коммунального государственного учреждения "Аппарат маслихата Мамлютского района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 </w:t>
      </w:r>
    </w:p>
    <w:bookmarkEnd w:id="46"/>
    <w:bookmarkStart w:name="z56" w:id="47"/>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7"/>
    <w:bookmarkStart w:name="z57" w:id="48"/>
    <w:p>
      <w:pPr>
        <w:spacing w:after="0"/>
        <w:ind w:left="0"/>
        <w:jc w:val="both"/>
      </w:pPr>
      <w:r>
        <w:rPr>
          <w:rFonts w:ascii="Times New Roman"/>
          <w:b w:val="false"/>
          <w:i w:val="false"/>
          <w:color w:val="000000"/>
          <w:sz w:val="28"/>
        </w:rPr>
        <w:t>
       Наименование должности Подпись</w:t>
      </w:r>
    </w:p>
    <w:bookmarkEnd w:id="48"/>
    <w:bookmarkStart w:name="z58" w:id="49"/>
    <w:p>
      <w:pPr>
        <w:spacing w:after="0"/>
        <w:ind w:left="0"/>
        <w:jc w:val="both"/>
      </w:pPr>
      <w:r>
        <w:rPr>
          <w:rFonts w:ascii="Times New Roman"/>
          <w:b w:val="false"/>
          <w:i w:val="false"/>
          <w:color w:val="000000"/>
          <w:sz w:val="28"/>
        </w:rPr>
        <w:t>
       Наименование должности Подпись</w:t>
      </w:r>
    </w:p>
    <w:bookmarkEnd w:id="49"/>
    <w:bookmarkStart w:name="z59" w:id="50"/>
    <w:p>
      <w:pPr>
        <w:spacing w:after="0"/>
        <w:ind w:left="0"/>
        <w:jc w:val="both"/>
      </w:pPr>
      <w:r>
        <w:rPr>
          <w:rFonts w:ascii="Times New Roman"/>
          <w:b w:val="false"/>
          <w:i w:val="false"/>
          <w:color w:val="000000"/>
          <w:sz w:val="28"/>
        </w:rPr>
        <w:t>
       Наименование должности Подпись</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