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1068" w14:textId="8621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 на 2017 год</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6 января 2017 года № 03. Зарегистрировано Департаментом юстиции Северо-Казахстанской области 19 января 2017 года № 4028</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статьи 9 Закона Республики Казахстан от 6 апреля 2016 года "О занятости населения", Правилами квотирования рабочих мест для трудоустройства лиц, освобожденных из мест лишения свободы и Правилами квотирования рабочих мест для трудоустройства лиц, состоящих на учете службы пробации,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от 26 мая 2016 года № 412 (зарегистрировано в Реестре государственной регистрации нормативных правовых актов № 13898), акимат Кызылжарского района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Установить квоту рабочих мест для трудоустройства лиц, освобожденных из мест лишения свободы в размере одного процента от списочной численности работников организаций Кызылжарского района на 2017 год, независимо от организационно - правовой формы и формы собственности,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Установить квоту рабочих мест для трудоустройства лиц, состоящих на учете службы пробации в размере одного процента от списочной численности работников организаций Кызылжарского района на 2017 год, независимо от организационно - правовой формы и формы собственности,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курирующего заместителя акима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4. Настоящее постановление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акима Кызылжарского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Кызылжарского района Северо-Казахстанской области № 03 от 06 января 2017 года</w:t>
            </w:r>
          </w:p>
        </w:tc>
      </w:tr>
    </w:tbl>
    <w:bookmarkStart w:name="z12" w:id="0"/>
    <w:p>
      <w:pPr>
        <w:spacing w:after="0"/>
        <w:ind w:left="0"/>
        <w:jc w:val="left"/>
      </w:pPr>
      <w:r>
        <w:rPr>
          <w:rFonts w:ascii="Times New Roman"/>
          <w:b/>
          <w:i w:val="false"/>
          <w:color w:val="000000"/>
        </w:rPr>
        <w:t xml:space="preserve"> Список организаций с установленной квотой рабочих мест для трудоустройства граждан из числа лиц освобожденных из мест лишения</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1"/>
        <w:gridCol w:w="1978"/>
        <w:gridCol w:w="2528"/>
        <w:gridCol w:w="3913"/>
      </w:tblGrid>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организации</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рабочих мест</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 квоты</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рабочих мест согласно установленной квоты (чел)</w:t>
            </w:r>
            <w:r>
              <w:br/>
            </w:r>
            <w:r>
              <w:rPr>
                <w:rFonts w:ascii="Times New Roman"/>
                <w:b w:val="false"/>
                <w:i w:val="false"/>
                <w:color w:val="000000"/>
                <w:sz w:val="20"/>
              </w:rPr>
              <w:t>
</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"Петерфельд-Агро"</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Кызылжарского района Северо-Казахстанской области № 03 от 06 января 2017 года</w:t>
            </w:r>
          </w:p>
        </w:tc>
      </w:tr>
    </w:tbl>
    <w:bookmarkStart w:name="z16" w:id="1"/>
    <w:p>
      <w:pPr>
        <w:spacing w:after="0"/>
        <w:ind w:left="0"/>
        <w:jc w:val="left"/>
      </w:pPr>
      <w:r>
        <w:rPr>
          <w:rFonts w:ascii="Times New Roman"/>
          <w:b/>
          <w:i w:val="false"/>
          <w:color w:val="000000"/>
        </w:rPr>
        <w:t xml:space="preserve"> Список организаций с установленной квотой рабочих мест для трудоустройства граждан из числа лиц, состоящих на учете службы пробации</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7"/>
        <w:gridCol w:w="2070"/>
        <w:gridCol w:w="2646"/>
        <w:gridCol w:w="4097"/>
      </w:tblGrid>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организации</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рабочих мест</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 квоты</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рабочих мест согласно установленной квоты (чел)</w:t>
            </w:r>
            <w:r>
              <w:br/>
            </w:r>
            <w:r>
              <w:rPr>
                <w:rFonts w:ascii="Times New Roman"/>
                <w:b w:val="false"/>
                <w:i w:val="false"/>
                <w:color w:val="000000"/>
                <w:sz w:val="20"/>
              </w:rPr>
              <w:t>
</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"Большемалышенское"</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