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5012" w14:textId="d4b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декабря 2017 года № 16-5. Зарегистрировано Департаментом юстиции Северо-Казахстанской области 11 января 2018 года № 4507.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(зарегистрировано в реестре государственной регистрации нормативных правовых актов под № 3971 от 21 декабря 2016 года, опубликовано 28 декабря 2016 года в информационной правовой системе "Әділет"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по основанию, указанного в подпункте 18) приложения 3 к настоящим правилам предоставляется ежемесячно в размере 6 (шести) месячных расчҰтных показателей, без учета доходов.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Социальная помощь оказывается указанным лицам, если они не находятся на полном государственном обеспечении.";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по основанию, указанного в подпункте 19) приложения 3 к настоящим правилам предоставляется единовременно в размере 10 (десяти) месячных расчетных показателей, без учета доходов.";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 русском языке изложить в следующей редакции, текст на государственном языке оставить без изменения: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документ, подтверждающий регистрацию по постоянному месту жительства;";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Галыгина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22 декабря 2017 года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помощи, установления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размеров и определения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организациях образования с особым режимом содержания;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принимавших участие в военно-стратегической операции "Анадырь" в период Карибского кризиса с 1 сентября 1962 года по 30 ноября 1963 года в зубопротезировании (за исключением зубопротезирования из драгоценных металлов и протезов из металлокерамики, металлоакрила), с предоставлением счет-фактуры и акта выполненных работ;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принимавших участие в военно-стратегической операции "Анадырь" в период Карибского кризиса с 1 сентября 1962 года по 30 ноября 1963 года в санаторно-курортном лечении в санаториях и профилакториях Республики Казахстан, с предоставлением документа, подтверждающего прохождение санаторно-курортного лечения, счет-фактуры и акта выполненных работ;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нуждаемость участников и инвалидов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у граждан, находящихся на амбулаторном лечении, активной формы туберкулеза, с предоставлением справки из учреждения здравоохранения;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19) нуждаемость лиц, страдающих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лиц, пострадавших в зоне Семипалатинского ядерного полигона, а также лиц, принимавших участие в военно-стратегической операции "Анадырь" в период Карибского кризиса с 1 сентября 1962 года по 30 ноября 1963 года в проезде железнодорожным (плацкартный вагон),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Казахстан, с предъявлением проездного и подтверждающего госпитализацию документа.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