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c1df" w14:textId="8cec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регулярные автомобильные перевозки пассажиров и багажа в городском и пригородном сообщении города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9 марта 2017 года № 463. Зарегистрировано Департаментом юстиции Северо-Казахстанской области 7 апреля 2017 года № 4137. Утратило силу постановлением акимата города Петропавловска Северо-Казахстанской области от 19 сентября 2023 года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городском сообщении на территории города Петропавловска в размере 80 (восемьдесят)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 на перевозки пассажиров и багажа в пригородном сообщении города Петропавловск, 75 тенге за 10 километров.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тарифа на регулярные автомобильные перевозки пассажиров и багажа, осуществляемые на территории города Петропавловска" от 5 декабря 2014 года № 2367 (зарегистрировано в Реестре государственной регистрации нормативных правовых актов за № 3012, опубликовано 12 декабря 2014 года в газетах "Қызылжар Нұры" и "Проспект СК").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курирующего данную сферу.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