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f7a1" w14:textId="18ff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отпуска древесины на корню для строительства индивидуальных жилых домов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сентября 2017 года № 381. Зарегистрировано Департаментом юстиции Северо-Казахстанской области 6 октября 2017 года № 4332. Утратило силу постановлением акимата Северо-Казахстанской области от 30 июля 2020 года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для строительства индивидуальных жилых домов отдельным категориям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коммунальные государственные учреждения "Управление природных ресурсов и регулирования природопользования акимата Северо-Казахстанской области", "Управление координации занятости и социальных программ акимата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22 сентября 2017 года № 381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отпуска древесины на корню для строительства индивидуальных жилых домов отдельным категориям граждан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отпуска древесины на корню для строительства индивидуальных жилых домов отдельным категориям граждан (далее – порядок) разработан в соответствии с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другими нормативными правовыми актами и определяет единый порядок отпуска древесины на корню для строительства индивидуальных жилых домов отдельным категориям граждан, проживающим в Северо-Казахстанской области.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Древесина на корню для строительства индивидуальных жилых домов предоставляется инвалидам Великой Отечественной войны, а также семьям погибших военнослужащих,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льготах и социальной защите участников, инвалидов Великой Отечественной войны и лиц, приравненных к ним" (далее – заявитель).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Деловая древесина на корню предоставляется заявителю исключительно для строительства индивидуального жилого дома.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Деловая древесина на корню предоставляется заявителю в размере не более 40 плотных кубических метров.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Деловая древесина на корню для строительства индивидуального жилого дома предоставляется заявителю один раз.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Лесопользователь - физическое или юридическое лицо, которому предоставлено право временного лесопользования.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Лесовладелец – государственная организация, которой участки государственного лесного фонда предоставлены на праве постоянного землепользования, а также физическое и негосударственное юридическое лицо, в чьей собственности находятся участки частного лесного фонда.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отпуска древесины на корню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предоставления деловой древесины на корню заявитель обращается к акиму района (города областного значения) с предоставлением следующих документов: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 заявителя;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документа, подтверждающего принадлежность к категории лиц, указанных в пункте 2 настоящего порядка;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выделение земельного участка под строительство индивидуального жилого дома.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заявителю.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 района (города областного значения) в течение пяти рабочих дней направляет ходатайство лесовладельцу об отпуске древесины на корню заявителю.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Лесовладелец в течение пяти рабочих дней рассматривает ходатайство и выдает решение лесопользователю, имеющему лесорубочный билет, на отпуск древесины на корню заявителю с указанием количества подлежащей отпуску древесины и сроков вырубки (далее – решение), либо отказывает в отпуске древесины на корню с указанием причин.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Причинами отказа в отпуске древесины на корню являются установление недостоверности документов, представленных заявителем, и (или) данных (сведений), содержащихся в них.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решения, лесопользователь в течение двух рабочих дней исчисляет сумму платы за древесину и указывает ее в справке на получение деловой древесины на корню, выдаваемой заявителю, с указанием реквизитов счета лесопользователя (далее – справка).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составляется в двух экземплярах, один экземпляр хранится у лесопользователя, второй экземпляр направляется в течение одного рабочего дня акиму района (города областного значения).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 района (города областного значения) в течение одного рабочего дня выдает справку заявителю.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течение пяти рабочих дней со дня получения справки, заявителю необходимо оплатить пятьдесят процентов стоимости древесины на счет, указанный лесопользователем.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в виде возмещения расходов, связанных с оплатой лесопользователю оставшейся части стоимости древесины, заявитель обращается в исполнительный орган района (города областного значения) в сфере социальной защиты населения, финансируемый за счет местного бюджета, осуществляющий оказание социальной помощи (далее – уполномоченный орган) с предоставлением следующих документов: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 заявителя;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документа, подтверждающего регистрацию по постоянному месту жительства;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принадлежность к категории лиц, указанных в пункте 2 настоящего порядка;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разрешение на получение деловой древесины на корню.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заявителю.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течение десяти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Отпуск древесины заявителю производится лесопользователем после полной оплаты за предоставляемый объем древесины.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Вырубка древесины производится лесопользователем в сроки, указанные в решении.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Вывозка древесины производится заявителем самостоятельно в сроки, указанные в решении.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