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6177" w14:textId="21e6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дифференцируемого тарифа на регулярные автомобильные перевозки пассажиров в городских сообщениях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июля 2017 года N 3/293. Зарегистрировано в Департаменте юстиции города Алматы 21 июля 2017 года N 1395. Утратило силу постановлением акимата города Алматы от 22 августа 2023 года № 3/457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000000"/>
          <w:sz w:val="28"/>
        </w:rPr>
        <w:t xml:space="preserve"> акимата города Алматы от 22.08.2023 № 3/457.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целях исключения теневого оборота денежных средств и увеличения поступления денежных средств в виде налогов и обязательных платежей, роста привлекательности со стороны пассажиров к безналичному способу оплаты за проезд в общественном транспорте города Алматы, акимат города Алматы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дифференцируемый тариф на регулярные автомобильные перевозки пассажиров в городских сообщениях на территории города Алматы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посредством услуг оператора сотовой связи либо посредством электронной проездной карты за проезд – 80 (восемьдесят)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наличными деньгами за проезд – 150 (сто пятьдесят)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24.01.2018 № 1/31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пассажирского транспорта и автомобильных дорог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Дарибаева.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