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ba0b" w14:textId="dd5b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города Алматы от 13 июля 2015 года № 3/435 "Об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30 мая 2017 года № 2/180. Зарегистрировано Департаментом юстиции города Алматы 27 июня 2017 года № 1383. Утратило силу постановлением акимата города Алматы от 27 апреля 2018 года № 2/169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27.04.2018 № 2/169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приказом Министра финансов Республики Казахстан от 8 сентября 2016 года № 484 </w:t>
      </w:r>
      <w:r>
        <w:rPr>
          <w:rFonts w:ascii="Times New Roman"/>
          <w:b w:val="false"/>
          <w:i w:val="false"/>
          <w:color w:val="000000"/>
          <w:sz w:val="28"/>
        </w:rPr>
        <w:t>"О внесении изменений и дополнения в приказ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w:t>
      </w:r>
      <w:r>
        <w:rPr>
          <w:rFonts w:ascii="Times New Roman"/>
          <w:b w:val="false"/>
          <w:i w:val="false"/>
          <w:color w:val="000000"/>
          <w:sz w:val="28"/>
        </w:rPr>
        <w:t>, акимат города Алматы ПОСТАНОВЛЯЕТ:</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13 июля 2015 года № 3/435 "Об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(зарегистрированное в Реестре государственной регистрации нормативных правовых актов за № 1191, опубликованное 20 августа 2015 года в газетах "Алматы ақшамы" и "Вечерний Алматы")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w:t>
      </w:r>
      <w:r>
        <w:rPr>
          <w:rFonts w:ascii="Times New Roman"/>
          <w:b w:val="false"/>
          <w:i w:val="false"/>
          <w:color w:val="000000"/>
          <w:sz w:val="28"/>
        </w:rPr>
        <w:t>:</w:t>
      </w:r>
    </w:p>
    <w:p>
      <w:pPr>
        <w:spacing w:after="0"/>
        <w:ind w:left="0"/>
        <w:jc w:val="both"/>
      </w:pPr>
      <w:r>
        <w:rPr>
          <w:rFonts w:ascii="Times New Roman"/>
          <w:b w:val="false"/>
          <w:i w:val="false"/>
          <w:color w:val="000000"/>
          <w:sz w:val="28"/>
        </w:rPr>
        <w:t>
      в тексте на казахском языке слова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заменить словами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текст на русском языке не меняется;</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утвержденном указанным постановлением:</w:t>
      </w:r>
    </w:p>
    <w:bookmarkEnd w:id="2"/>
    <w:p>
      <w:pPr>
        <w:spacing w:after="0"/>
        <w:ind w:left="0"/>
        <w:jc w:val="both"/>
      </w:pPr>
      <w:r>
        <w:rPr>
          <w:rFonts w:ascii="Times New Roman"/>
          <w:b w:val="false"/>
          <w:i w:val="false"/>
          <w:color w:val="000000"/>
          <w:sz w:val="28"/>
        </w:rPr>
        <w:t>
      в тексте на казахском языке слова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заменить словами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4-1 следующего содержания:</w:t>
      </w:r>
    </w:p>
    <w:p>
      <w:pPr>
        <w:spacing w:after="0"/>
        <w:ind w:left="0"/>
        <w:jc w:val="both"/>
      </w:pPr>
      <w:r>
        <w:rPr>
          <w:rFonts w:ascii="Times New Roman"/>
          <w:b w:val="false"/>
          <w:i w:val="false"/>
          <w:color w:val="000000"/>
          <w:sz w:val="28"/>
        </w:rPr>
        <w:t>
      "4-1.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регламенту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3"/>
    <w:p>
      <w:pPr>
        <w:spacing w:after="0"/>
        <w:ind w:left="0"/>
        <w:jc w:val="both"/>
      </w:pPr>
      <w:r>
        <w:rPr>
          <w:rFonts w:ascii="Times New Roman"/>
          <w:b w:val="false"/>
          <w:i w:val="false"/>
          <w:color w:val="000000"/>
          <w:sz w:val="28"/>
        </w:rPr>
        <w:t>
      в тексте на казахском языке слова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заменить словами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текст на русском языке не меняется.</w:t>
      </w:r>
    </w:p>
    <w:p>
      <w:pPr>
        <w:spacing w:after="0"/>
        <w:ind w:left="0"/>
        <w:jc w:val="both"/>
      </w:pPr>
      <w:r>
        <w:rPr>
          <w:rFonts w:ascii="Times New Roman"/>
          <w:b w:val="false"/>
          <w:i w:val="false"/>
          <w:color w:val="000000"/>
          <w:sz w:val="28"/>
        </w:rPr>
        <w:t>
      2. Управлению финансов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последующее официальное опубликование в периодических печатных изданиях, в Эталонном контрольном банке нормативных правовых актов Республики Казахстан и на официальном интернет-ресурсе акимата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А. Жунусову.</w:t>
      </w:r>
    </w:p>
    <w:p>
      <w:pPr>
        <w:spacing w:after="0"/>
        <w:ind w:left="0"/>
        <w:jc w:val="both"/>
      </w:pPr>
      <w:r>
        <w:rPr>
          <w:rFonts w:ascii="Times New Roman"/>
          <w:b w:val="false"/>
          <w:i w:val="false"/>
          <w:color w:val="000000"/>
          <w:sz w:val="28"/>
        </w:rPr>
        <w:t>
      4. Настоящее постановление "О внесении изменений и дополнения в постановление акимата города Алматы от 13 июля 2015 года № 3/435 "Об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