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651f" w14:textId="7476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XXVI-й сессии маслихата города Алматы III созыва от 20 ноября 2006 года № 284 "Об утверждении Плана реализации градостроительных регламентов застройки функциональных зон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маслихата города Алматы VI-го созыва от 3 марта 2017 года N 89. Зарегистрировано Департаментом юстиции города Алматы 14 апреля 2017 года за N 1370. Утратило силу решением внеочередной XXVII сессии маслихата города Алматы VIII созыва от 11 февраля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внеочередной XXVII сессии маслихата города Алматы VIII созыва от 11.02.2025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Генеральным планом города Алматы,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2002 года № 1330, и представлением акима города Алматы, в целях комплексного благоустройства и эстетической организации городской среды и создания экологической благоприятной, безопасной и социально удобной жизненной среды, маслихат города Алматы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XXVI-й сессии маслихата города Алматы III-го созыва от 20 ноября 2006 года № 284 "Об утверждении Плана реализации градостроительных регламентов застройки функциональных зон территории города Алматы" (зарегистрированное в Реестре государственной регистрации нормативных правовых актов за № 720, опубликованное 21 декабря 2006 года в газетах "Алматы ақшамы" и "Вечерний Алматы") следующее изменение: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реализации градостроительных регламентов застройки функциональных зон города Алматы, утвержденном указанным решением: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Ж-3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Зона малоэтажной застройки (2-3 этажа) без участка, последний абзац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"Параметры зданий расположенных южнее Восточной объездной дороги (ВОАД), проспекта Аль-Фараби, проспекта Саина, ул. Жандосова (от проспекта Саина до границы города) определить не более трех этажей плюс цокольный этаж для всех видов застройки с максимальной высотой не более двенадцати метров до верха парапета (конька кровли) от уровня земли и шириной не более пятнадцати метров, при размещении паркинга в подземной части ширину зданий принимать не более семнадцати метров (в широтном направлении) с меридианальным размещением зданий для пропуска воздушных потоков, за исключением строительства социально значимых объектов в сфере здравоохранения международного уровня в границах юго-восточнее проспекта Аль-Фараби, западнее улицы Байшешека, восточнее улицы Сыргабекова с высотой сооружений не более тридцати семи метров.".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строительству и земельным отношениям маслихата города Алматы Адильханова М.А. и заместителя акима города Алматы Макежанова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