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6cb" w14:textId="c403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1 февраля 2017 года № 53/1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7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6 апреля 2017 года № 71/21. Зарегистрировано Департаментом юстиции Павлодарской области 15 мая 2017 года № 5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февраля 2017 года № 53/1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7 году" (зарегистрированное в Реестре государственной регистрации нормативных правовых актов за № 5396, опубликованное 9 марта 2017 года в районной газете "Маралды", 9 марта 2017 года в районной газете "Трибу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Шарбақты аудандық мәслихатының әлеуметтік саясат және заңдылық мәселелері жөніндегі тұрақты комиссиясына жүкте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