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6cb" w14:textId="c403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1 февраля 2017 года № 53/1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7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6 апреля 2017 года № 71/21. Зарегистрировано Департаментом юстиции Павлодарской области 15 мая 2017 года № 55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февраля 2017 года № 53/1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7 году" (зарегистрированное в Реестре государственной регистрации нормативных правовых актов за № 5396, опубликованное 9 марта 2017 года в районной газете "Маралды", 9 марта 2017 года в районной газете "Трибу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Шарбақты аудандық мәслихатының әлеуметтік саясат және заңдылық мәселелері жөніндегі тұрақты комиссиясына жүкте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