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b20c" w14:textId="db0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Тереңкөл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декабря 2017 года № 1/22. Зарегистрировано Департаментом юстиции Павлодарской области 26 декабря 2017 года № 5758.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заголовке и по всему тексту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Качирском районном бюджете", "Качирский районный маслихат", "Качирского районного маслихата" заменены словами "О бюджете района Тереңкөл", "маслихат района Тереңкөл", "маслихата района Тереңкөл" в соответствии с решением маслихата района Тереңкөл Павлодарской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6/34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6 750 319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6 170 354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6 773 047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158 944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181 672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Качирского района Павлодарской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20.06.2018 </w:t>
      </w:r>
      <w:r>
        <w:rPr>
          <w:rFonts w:ascii="Times New Roman"/>
          <w:b w:val="false"/>
          <w:i w:val="false"/>
          <w:color w:val="000000"/>
          <w:sz w:val="28"/>
        </w:rPr>
        <w:t>№ 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района Тереңкөл Павлодарской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6/34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07.11.2018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2018 год объемы субвенций, передаваемых из областного бюджета в районный бюджет, в общей сумме 3206980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2018 - 2020 годы объемы бюджетных субвенций, передаваемых из районного бюджета в бюджеты сельских округов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92089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169513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94138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170213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97144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174666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2018 год целевые текущие трансферты бюджетам сельских округов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среднего ремонта внутрипоселковых дорог в общей сумме 52 249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автотранспорта акимам сельских округов, в рамках внедрения четвертого уровня бюджета – 6 697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сельских населенных пунктов - 791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капитального характера в сфере культуры - 500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Качирского района Павлодарской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района Тереңкөл Павлодарской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6/34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07.11.2018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распределения сумм трансфертов органам местного самоуправления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района Тереңкөл Павлодарской области от 07.11.2018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решения возложить на постоянную планово-бюджетную комиссию районного маслихата.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Тереңкөл Павлодарской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1 722 832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транспортнойинфрастуктуры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Возврат.неиспользованных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Обеспечение0функционирования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Тереңкөл Павлодарской области от 07.11.2018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Капитальные.расходы.подведомственных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Жанакурлусский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