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f2af" w14:textId="ac6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Павлодару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17 октября 2017 года № 204/26. Зарегистрировано Департаментом юстиции Павлодарской области 31 октября 2017 года № 5661. Утратило силу решением Павлодарского городского маслихата Павлодарской области от 16 ноября 2022 года № 179/24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Павлодарского городского маслихата Павлодарской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179/24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2015 года № 89/4 "Об утверждении Правил расчета норм образования и накопления коммунальных отходов"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накопления коммунальных отходов по городу Павлодару.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жилищно-коммунальному хозяйству.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</w:t>
      </w:r>
      <w:r>
        <w:br/>
      </w:r>
      <w:r>
        <w:rPr>
          <w:rFonts w:ascii="Times New Roman"/>
          <w:b/>
          <w:i w:val="false"/>
          <w:color w:val="000000"/>
        </w:rPr>
        <w:t>коммунальных отходов по городу Павлодару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