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57694" w14:textId="29576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Павлодарской области от 15 мая 2015 года № 138/5 "Об утверждении регламентов государственных услуг в сфере физической культуры и спорта"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24 октября 2017 года № 322/5. Зарегистрировано Департаментом юстиции Павлодарской области 7 ноября 2017 года № 5673. Утратило силу постановлением акимата Павлодарской области от 3 декабря 2020 года № 258/5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03.12.2020 № 258/5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15 мая 2015 года № 138/5 "Об утверждении регламентов государственных услуг в сфере физической культуры и спорта" (зарегистрировано в Реестре государственной регистрации нормативных правовых актов за № 4551, опубликовано 10 июля 2015 года в газете "Регион.kz")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регламент государственной услуги "Аккредитация местных спортивных федераций";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регламент государственной услуги "Присвоение спортивных разрядов: "кандидат в мастера спорта Республики Казахстан",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регламент государственной услуги "Присвоение спортивных разрядов: спортсмен 2 разряда, спортсмен 3 разряда, спортсмен 1 юношеского разряда, спортсмен 2 юношеского разряда спортсмен 3 юношеского разряда и квалификационных категорий: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регламент государственной услуги "Присвоение статусов "специализированная" спортивным школам и "специализированное" отделениям спортивных школ";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регламент государственной услуги "Выдача жилища чемпионам и призерам Олимпийских, Паралимпийских и Сурдлимпийских игр".";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указанное постановление дополнить регламентами государственных услуг: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"Присвоение статусов "специализированная" спортивным школам и "специализированное" отделениям спортивных школ"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"Выдача жилища чемпионам и призерам Олимпийских, Паралимпийских и Сурдлимпийских игр"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физической культуры и спорта Павлодарской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Бегентаева М.М.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 "24"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 2017 года № 322/5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мая 2015 года № 138/5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"Присвоение</w:t>
      </w:r>
      <w:r>
        <w:br/>
      </w:r>
      <w:r>
        <w:rPr>
          <w:rFonts w:ascii="Times New Roman"/>
          <w:b/>
          <w:i w:val="false"/>
          <w:color w:val="000000"/>
        </w:rPr>
        <w:t>статусов "специализированная" спортивным школам и</w:t>
      </w:r>
      <w:r>
        <w:br/>
      </w:r>
      <w:r>
        <w:rPr>
          <w:rFonts w:ascii="Times New Roman"/>
          <w:b/>
          <w:i w:val="false"/>
          <w:color w:val="000000"/>
        </w:rPr>
        <w:t>"специализированное" отделениям спортивных школ"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"Присвоение статусов "специализированная" спортивным школам и "специализированное" отделениям спортивных школ" (далее - государственная услуга) оказывается государственным учреждением "Управление физической культуры и спорта Павлодарской области" (далее - услугодатель).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копия приказа о присвоении статуса "специализированная" спортивным школам "специализированное" отделениям спортивных школ (далее - копия приказ)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в сфере физической культуры и спорта,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17 апреля 2015 года № 139 (далее - Стандарт).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является заявление и перечень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Этапы оказания государственной услуги с момента подачи заявления услугополучателем для получения государственной услуги и до момента выдачи результата государственной услуги: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документов сотрудником канцелярии услугодателя, направление на рассмотрение руководству услугодателя - 20 (двадцать)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действия, сотрудник канцелярии услугодателя отказывает в приеме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определение ответственного исполнителя руководством услугодателя - 2 (два) календарных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ответственным исполнителем услугодателя документов, направление документов на рассмотрение комиссии - 15 (пятнадцать)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комиссией документов, принятие протокольного решения либо мотивированного ответа об отказе - 5 (пять)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ответственным исполнителем услугодателя на основании протокольного решения проекта приказа либо мотивированного ответа об отказе - 3 (три) календарных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руководством услугодателя результата оказания государственной услуги - 3 (три) календарных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сотрудником канцелярии услугодателя результата оказания государственной услуги услугополучателю - 20 (двадцать) минут.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процедуры (действия) является копия приказа о присвоении статуса "специализированная" спортивным школам и "специализированное" отделениям спортивных школ либо мотивированный ответ об отказе.</w:t>
      </w:r>
    </w:p>
    <w:bookmarkEnd w:id="14"/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структурных 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7"/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с Государственной корпорацией "Правительство для</w:t>
      </w:r>
      <w:r>
        <w:br/>
      </w:r>
      <w:r>
        <w:rPr>
          <w:rFonts w:ascii="Times New Roman"/>
          <w:b/>
          <w:i w:val="false"/>
          <w:color w:val="000000"/>
        </w:rPr>
        <w:t>граждан" и (или) иными услугодателями, а также</w:t>
      </w:r>
      <w:r>
        <w:br/>
      </w:r>
      <w:r>
        <w:rPr>
          <w:rFonts w:ascii="Times New Roman"/>
          <w:b/>
          <w:i w:val="false"/>
          <w:color w:val="000000"/>
        </w:rPr>
        <w:t>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через "некоммерческое акционерное общество "Государственная корпорация "Правительство для граждан" и веб-портал "электронного правительства" не оказывается.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"Присвоение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статусов "специализированная"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спортивным школам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"специализированное"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отделениям спортивных школ"</w:t>
            </w:r>
          </w:p>
        </w:tc>
      </w:tr>
    </w:tbl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 "Присвоение статусов "специализированная" спортивным</w:t>
      </w:r>
      <w:r>
        <w:br/>
      </w:r>
      <w:r>
        <w:rPr>
          <w:rFonts w:ascii="Times New Roman"/>
          <w:b/>
          <w:i w:val="false"/>
          <w:color w:val="000000"/>
        </w:rPr>
        <w:t>школам и "специализированное" отделениям спортивных</w:t>
      </w:r>
      <w:r>
        <w:br/>
      </w:r>
      <w:r>
        <w:rPr>
          <w:rFonts w:ascii="Times New Roman"/>
          <w:b/>
          <w:i w:val="false"/>
          <w:color w:val="000000"/>
        </w:rPr>
        <w:t xml:space="preserve">школ" через канцелярию услугодателя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7810500" cy="454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4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7810500" cy="541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1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 "24"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 2017 года № 322/5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мая 2015 года № 138/5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жилища</w:t>
      </w:r>
      <w:r>
        <w:br/>
      </w:r>
      <w:r>
        <w:rPr>
          <w:rFonts w:ascii="Times New Roman"/>
          <w:b/>
          <w:i w:val="false"/>
          <w:color w:val="000000"/>
        </w:rPr>
        <w:t>чемпионам и призерам Олимпийских,</w:t>
      </w:r>
      <w:r>
        <w:br/>
      </w:r>
      <w:r>
        <w:rPr>
          <w:rFonts w:ascii="Times New Roman"/>
          <w:b/>
          <w:i w:val="false"/>
          <w:color w:val="000000"/>
        </w:rPr>
        <w:t>Паралимпийских и Сурдлимпийских игр"</w:t>
      </w:r>
    </w:p>
    <w:bookmarkEnd w:id="22"/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жилища чемпионам и призерам Олимпийских, Паралимпийских и Сурдлимпийских игр" (далее - государственная услуга) оказывается государственным учреждением "Управление физической культуры и спорта Павлодарской области" (далее - услугодатель).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государственной услуги является: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этап: положительный результат оказания государственной услуги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в сфере физической культуры и спорта,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17 апреля 2015 года № 139 (далее - Стандарт);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этап: документ, устанавливающий право собственности на жилище.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3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является заявление и перечень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Этапы оказания государственной услуги с момента подачи заявления услугополучателем для получения государственной услуги и до момента выдачи результата государственной услуги: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этап: регистрация документов сотрудником канцелярии услугодателя, направление на рассмотрение руководству услугодателя - 20 (двадцать)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действия, сотрудник канцелярии услугодателя отказывает в приеме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определение ответственного исполнителя руководством услугодателя - 1 (один) календарный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ответственным исполнителем услугодателя документов, подготовка проекта решения о предоставлении жилища либо мотивированного ответа об отказе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- 4 (четыре) календарных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подписание руководством услугодателя решения о предоставлении жилища либо мотивированного ответа об отказе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- 1 (один) календарный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сотрудником канцелярии услугодателя письменного ответа о принятом решении услугополучателю – 1 (один) календарный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этап: приобретение жилища руководством услугодателя - 170 (сто семьдесят)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ответственным исполнителем услугодателя документа, устанавливающего право собственности на жилище - 8 (восемь)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руководством услугодателя результата государственной услуги - 1 (один) календарный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сотрудником канцелярии услугодателя результата оказания государственной услуги услугополучателю – 20 (двадцать) минут.</w:t>
      </w:r>
    </w:p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является документ, устанавливающий право собственности на жилище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0"/>
    <w:bookmarkStart w:name="z3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структурных 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3"/>
    <w:bookmarkStart w:name="z3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корпорацией "Правительство для граждан" и (или) иными</w:t>
      </w:r>
      <w:r>
        <w:br/>
      </w:r>
      <w:r>
        <w:rPr>
          <w:rFonts w:ascii="Times New Roman"/>
          <w:b/>
          <w:i w:val="false"/>
          <w:color w:val="000000"/>
        </w:rPr>
        <w:t>услугодателями, а также порядка использования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систем в процессе оказания государственной услуги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через "некоммерческое акционерное общество "Государственная корпорация "Правительство для граждан" и веб-портал "электронного правительства" не оказывается.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жилища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чемпионам и призерам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Олимпийских, Паралимпийских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Сурдлимпийских игр"</w:t>
            </w:r>
          </w:p>
        </w:tc>
      </w:tr>
    </w:tbl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 "Выдача жилища чемпионам и призерам Олимпийских,</w:t>
      </w:r>
      <w:r>
        <w:br/>
      </w:r>
      <w:r>
        <w:rPr>
          <w:rFonts w:ascii="Times New Roman"/>
          <w:b/>
          <w:i w:val="false"/>
          <w:color w:val="000000"/>
        </w:rPr>
        <w:t xml:space="preserve">Паралимпийских и Сурдлимпийских игр" через канцелярию услугодателя 1 этап: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7810500" cy="443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3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этап: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5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7810500" cy="650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0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