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226a" w14:textId="d02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 мая 2017 года № 92. Зарегистрировано Департаментом юстиции Костанайской области 18 мая 2017 года № 7049.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Вилямов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