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08ed" w14:textId="d6b0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октября 2017 года № 141. Зарегистрировано Департаментом юстиции Костанайской области 9 ноября 2017 года № 7290. Утратило силу решением маслихата Мендыкаринского района Костанайской области от 12 ноября 2021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жилищно-коммунального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Мендыкаринского района"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Гулаков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октября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безхозяйные отходы).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Мендыкаринского района (далее – местный исполнительный орган).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Мендыкаринского района" уполномоченный на осуществление функций в сфере коммунального хозяйства и финансируемый из соответствующего местного бюджета.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решением суда поступившими, в коммунальную собственность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бесхозяйными отходами соблюдаются требования, предусмотренные экологическим законодательством Республики Казахстан.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