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7ccf" w14:textId="df47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февраля 2017 года № 81. Зарегистрировано Департаментом юстиции Костанайской области 3 марта 2017 года № 68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с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ендыкарин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Тимаш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февраля 2017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