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1803" w14:textId="ba81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21 декабря 2017 года № 182. Зарегистрировано Департаментом юстиции Костанайской области 28 декабря 2017 года № 7435. Утратило силу решением маслихата Карасуского района Костанайской области от 14 сентября 2021 года № 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14.09.2021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жилищно-коммунального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пассажирского транспорта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Карасуского района"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Ахмеров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бесхозяйные отходы).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бесхозяйных отходов в коммунальную собственность осуществляется на основании судебного решения.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Карасуского района (далее – местный исполнительный орган).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бесхозяйными отходами местным исполнительным органом создается комиссия (далее - Комиссия).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 и автомобильных дорог Карасуского района" уполномоченный на осуществление функций в сфере коммунального хозяйства и финансируемый из соответствующего местного бюджета.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бесхозяйных отходов. 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бесхозяйных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реализации, утилизации, удаления бесхозяйных отходов производится в соответствии с требованиями земельного законодательства Республики Казахстан.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бесхозяйными отходами соблюдаются требования, предусмотренные экологическим законодательством Республики Казахстан.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