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cfcc" w14:textId="697c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апреля 2017 года № 136. Зарегистрировано Департаментом юстиции Костанайской области 14 апреля 2017 года № 6997.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планирования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 Шайхинов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апреля 2017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