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f6e5" w14:textId="157f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августа 2016 года № 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марта 2017 года № 82. Зарегистрировано Департаментом юстиции Костанайской области 13 апреля 2017 года № 6989. Утратило силу решением маслихата Камыстинского района Костанайской области от 2 сентября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от 16 августа 2016 года № 52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6607, опубликовано 16 сентября 2016 года в газете "Қамысты жаңалықтары – Камыстинские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инвалидам всех категорий, на лечение и обследование, без учета доходов, в размере не более 50 месячных расчетных показателей;";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впервые приобретающим техническое, профессиональное, послесреднее или высшее образование, за исключением лиц, являющихся обладателями образовательных грантов, получателями иных выплат из государственного бюджета, для оплаты по фактической стоимости обучения в организациях образования Республики Казахстан, в размере не более 400 месячных расчетных показателей, перечисляемой двумя частями в течение учебного года, из числа: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прожиточный минимум), а также без учета доходов, молодежи, относящейся к социально уязвимым слоям населения и продолжающей обучение за счет средств местного бюджета;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Кудайкулов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А. Макаева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