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da0b" w14:textId="c6ed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16 февраля 2017 года № 19. Зарегистрировано Департаментом юстиции Костанайской области 2 марта 2017 года № 6865. Утратило силу постановлением акимата Камыстинского района Костанайской области от 22 ноября 2021 года № 161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организациями со списочной численностью работников: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разрезе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-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-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Камыстинского района по социальным вопросам.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