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9324" w14:textId="b899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Денисовского района от 3 мая 2016 года № 129 "Об определении перечня должностей специалистов социального обеспечения, образования, культуры, спорта и ветеринарии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 августа 2017 года № 161. Зарегистрировано Департаментом юстиции Костанайской области 24 августа 2017 года № 7174. Утратило силу постановлением акимата Денисовского района Костанайской области от 29 марта 2018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социального обеспечения, образования, культуры, спорта и ветеринарии являющихся гражданскими служащими и работающих в сельской местности" (зарегистрированного в Реестре государственной регистрации нормативных правовых актов за № 6404, опубликовано 6 июня 2016 года в информационно-правовой системе нормативных правовых актов Республики Казахстан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художественный руководитель;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культорганизатор.";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художник всех наименований;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музыкальный.".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Денисовского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Мурзабаев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