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56ae" w14:textId="fbe5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июля 2016 года № 43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22 июня 2017 года № 123. Зарегистрировано Департаментом юстиции Костанайской области 12 июля 2017 года № 7126. Утратило силу решением маслихата Аулиекольского района Костанайской области от 21 сентября 2020 года № 419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(зарегистрировано в Реестре государственной регистрации нормативных правовых актов №6559, опубликовано 4 августа 2016 года в газете "Әулиекөл")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полугодие).".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впервые приобретающим техническое, профессиональное, послесреднее или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также без учета доходов, молодежи относящейся к социально уязвимым слоям населения, продолжающей обучение за счет средств местного бюджета;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4-1)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акимата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Жилиспаев А. 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