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b532" w14:textId="8feb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18 мая 2017 года № 120. Зарегистрировано Департаментом юстиции Костанайской области 2 июня 2017 года № 7078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силу, следующие решения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9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Амангельдинского районного маслихата" (зарегистрировано в Реестре государственной регистрации нормативных правовых актов за № 4682, опубликовано 23 мая 2014 года в газете "Аманкелді арайы");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17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от 9 апреля 2014 года № 230 "Об утверждении Регламента Амангельдинского районного маслихата" (зарегистрировано в Реестре государственной регистрации нормативных правовых актов за № 5218, опубликовано 19 декабря 2014 года в газете "Аманкелді арайы").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пятой сессий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Баженова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