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e538" w14:textId="476e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53 "О районном бюджете Алтынсаринского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15 мая 2017 года № 92. Зарегистрировано Департаментом юстиции Костанайской области 26 мая 2017 года № 7066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53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Алтынсаринского района на 2017-2019 годы" (зарегистрированного в Реестре государственной регистрации нормативных правовых актов за № 6769, опубликовано 19 января 2017 года в районной газете "Таза бұлақ Чистый родник")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Алтынсаринского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1871638,0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515454,0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3906,0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1351739,0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1900961,0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22433,0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37439,0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15006,0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4480,0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4480,0 тысяч тенге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- 56236,0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56236,0 тысяч тенге."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Зверева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Алтынсаринского района"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Е. Павлюк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 мая 2017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1871638,0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1351739,0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1351739,0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1223267,5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1077456,3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995682,8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983655,8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25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района на 2017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