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4669" w14:textId="46d4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72 "О бюджете города Лисаковска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30 ноября 2017 года № 169. Зарегистрировано Департаментом юстиции Костанайской области 12 декабря 2017 года № 7366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2016 года № 72 "О бюджете города Лисаковска на 2017-2019 годы" (зарегистрировано в Реестре государственной регистрации нормативных правовых актов за номером 6777, опубликовано 19, 26 января, 2 февраля 2017 года в газете "Лисаковская новь")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Лисаковска на 2017-2019 годы согласно приложениям 1, 2 и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3771209,4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2004860,0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14961,6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30908,0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1720479,8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4169098,4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-142113,4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169483,0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311596,4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-255775,6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255775,6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города Лисаковска на 2017 год предусмотрены целевые текущие трансферты из областного бюджета,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средней школы № 4 в городе Лисаковске Костанайской области в сумме 294575,8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5787,5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услуг по поставке и монтажу оборудования системы видеонаблюдения, ограждения и турникетов в целях обеспечения антитеррористической защищенности объектов образования в сумме 8050,9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услуг по поставке и монтажу оборудования системы видеонаблюдения в целях обеспечения антитеррористической защищенности объектов культуры в сумме 3011,4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доучивание безработных, направленных на профессиональную подготовку в 2016 году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>, в сумме 2763,6 тысячи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бухгалтеров в сумме 450,0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аудита специального назначения в сумме 5391,0 тысяча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ремонт дорог города Лисаковска в сумме 283377,1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в сумме 76,0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годы, в сумме 14959,9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монтаж оборудования системы электронной очереди в центре занятости населения в сумме 2632,0 тысячи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обустройство детской игровой площадки в поселке Октябрьский в сумме 2277,8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расходов по найму (аренде) жилья для переселенцев и оралманов в сумме 57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города Лисаковска на 2017 год предусмотрены целевые трансферты на развитие из областного бюджета,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города Лисаковска (магистральные сети) в сумме 1037,6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канализационных сетей от коллектора станции биологической очистки до прудов накопителей города Лисаковска в сумме 1032,5 тысячи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станции биологической очистки сточной воды в поселке Октябрьский города Лисаковска в сумме 1367,5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газовых котельных с реконструкцией тепловых сетей в поселке Октябрьский города Лисаковска в сумме 13975,2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административного здания в городе Лисаковске на пересечении улицы Мира - улицы Строителей в сумме 66350,0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Темирбаева (в границах от улицы Верхнетобольская до колледжа) города Лисаковска в сумме 227263,0 тысячи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спорта в сумме 20000,0 тысяч тенге.";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бюджете города Лисаковска на 2017 год предусмотрены целевые текущие трансферты из республиканского бюджета, в том числе: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в сумме 1327,0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"Өрлеу" в сумме 1068,0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обеспечению прав и улучшению качества жизни инвалидов в Республике Казахстан на 2012-2018 годы в сумме 14371,0 тысяча тенге, в том числе: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в сумме 10737,0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в сумме 3634,0 тысячи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в сумме 11779,0 тысяч тенге, в том числе: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5795,0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5745,0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субсидий на переезд 239,0 тысяч тенге.";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бюджете города Лисаковска на 2017 год предусмотрен кредит из Национального фонда Республики Казахстан для реализации государственным коммунальным предприятием "Производственно-хозяйственное объединение "Лисаковскгоркоммунэнерго" акимата города Лисаковска проекта "Реконструкция тепловой сети d 820 мм УТ19-УТ21 города Лисаковска" в сумме 169483,0 тысячи тенге.";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Неявко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 планирования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Лисаковска"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Ш. Бекмухамедова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ноября 2017 года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</w:tbl>
    <w:bookmarkStart w:name="z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2017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"/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3771209,4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1720479,8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1720479,8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1720479,8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2"/>
        <w:gridCol w:w="1131"/>
        <w:gridCol w:w="1131"/>
        <w:gridCol w:w="5603"/>
        <w:gridCol w:w="27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9"/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4169098,4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105509,9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92723,3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52084,1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2048141,6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514239,5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1078134,4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1078134,4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926276,4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455767,7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455767,7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401677,3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9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265488,7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27152,6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15739,1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54175,7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54175,7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291672,8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развитие и (или) обустройство инженерно-коммуникационной инфраструктуры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188192,1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185239,3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127636,9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245544,1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74940,6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74940,6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74940,6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29565,4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29565,4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9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16483,9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632372,9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632372,9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632372,9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364160,9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26716,8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26716,8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26716,8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311489,4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311489,4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311489,4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311489,4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-142113,4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7"/>
        </w:tc>
        <w:tc>
          <w:tcPr>
            <w:tcW w:w="5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311489,4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-255775,6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255775,6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</w:tbl>
    <w:bookmarkStart w:name="z33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2018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0"/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5912130,0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2913252,0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1013463,0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2931550,0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2931550,0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2931550,0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4951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3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5912130,0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4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4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1858866,0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669894,0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4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557729,0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347395,0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902933,0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689344,0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689344,0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5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предпринимательства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8"/>
        </w:tc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</w:tbl>
    <w:bookmarkStart w:name="z55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села на 2017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708"/>
        <w:gridCol w:w="1493"/>
        <w:gridCol w:w="1493"/>
        <w:gridCol w:w="4641"/>
        <w:gridCol w:w="28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1"/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Октябрьский"</w:t>
            </w:r>
          </w:p>
          <w:bookmarkEnd w:id="162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20416,8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Красногорское"</w:t>
            </w:r>
          </w:p>
          <w:bookmarkEnd w:id="165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10485,9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6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</w:tbl>
    <w:bookmarkStart w:name="z593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 города Лисаковска на 2017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907"/>
        <w:gridCol w:w="1913"/>
        <w:gridCol w:w="1913"/>
        <w:gridCol w:w="2486"/>
        <w:gridCol w:w="3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1"/>
        </w:tc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2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Октябрьский"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13961,0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Красногорское"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